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29" w:rsidRDefault="00B53950" w:rsidP="00B5395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53950">
        <w:rPr>
          <w:rFonts w:ascii="Times New Roman" w:hAnsi="Times New Roman" w:cs="Times New Roman"/>
          <w:sz w:val="28"/>
          <w:szCs w:val="28"/>
        </w:rPr>
        <w:t>Аннотация к рабочим программам по математике 5-9 классы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Рабочая программа составлен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950">
        <w:rPr>
          <w:rFonts w:ascii="Times New Roman" w:hAnsi="Times New Roman" w:cs="Times New Roman"/>
          <w:sz w:val="28"/>
          <w:szCs w:val="28"/>
        </w:rPr>
        <w:t xml:space="preserve"> основе документов: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</w:t>
      </w:r>
      <w:r w:rsidRPr="00B53950">
        <w:rPr>
          <w:rFonts w:ascii="Times New Roman" w:hAnsi="Times New Roman" w:cs="Times New Roman"/>
          <w:sz w:val="28"/>
          <w:szCs w:val="28"/>
        </w:rPr>
        <w:tab/>
        <w:t>Федеральный Закон «Об образовании в Российской Федерации» от 29  декабря 2012 года № 273-ФЗ;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</w:t>
      </w:r>
      <w:r w:rsidRPr="00B53950">
        <w:rPr>
          <w:rFonts w:ascii="Times New Roman" w:hAnsi="Times New Roman" w:cs="Times New Roman"/>
          <w:sz w:val="28"/>
          <w:szCs w:val="28"/>
        </w:rPr>
        <w:tab/>
        <w:t>Приказ МО и Н РФ от 17.12. 2010 г. № 1897 «Об утверждении ФГОС ООО»;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950">
        <w:rPr>
          <w:rFonts w:ascii="Times New Roman" w:hAnsi="Times New Roman" w:cs="Times New Roman"/>
          <w:sz w:val="28"/>
          <w:szCs w:val="28"/>
        </w:rPr>
        <w:t>•</w:t>
      </w:r>
      <w:r w:rsidRPr="00B53950">
        <w:rPr>
          <w:rFonts w:ascii="Times New Roman" w:hAnsi="Times New Roman" w:cs="Times New Roman"/>
          <w:sz w:val="28"/>
          <w:szCs w:val="28"/>
        </w:rPr>
        <w:tab/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МО и Н РФ от 31.03.2014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образования»),  с изменениями  (Приказ МО и Н РФ от 08.06.2015 г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. № 576)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с  использованием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– методического обеспечения: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</w:t>
      </w:r>
      <w:r w:rsidRPr="00B53950">
        <w:rPr>
          <w:rFonts w:ascii="Times New Roman" w:hAnsi="Times New Roman" w:cs="Times New Roman"/>
          <w:sz w:val="28"/>
          <w:szCs w:val="28"/>
        </w:rPr>
        <w:tab/>
      </w:r>
      <w:r w:rsidRPr="00B53950">
        <w:rPr>
          <w:rFonts w:ascii="Times New Roman" w:hAnsi="Times New Roman" w:cs="Times New Roman"/>
          <w:sz w:val="28"/>
          <w:szCs w:val="28"/>
        </w:rPr>
        <w:tab/>
        <w:t xml:space="preserve">Программы общеобразовательных учреждений. Составитель Т.А.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. Алгебра 7-9 классы. Москва. «Просвещение» 2021. Колягин и др. Программы по алгебре.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53950">
        <w:rPr>
          <w:rFonts w:ascii="Times New Roman" w:hAnsi="Times New Roman" w:cs="Times New Roman"/>
          <w:sz w:val="28"/>
          <w:szCs w:val="28"/>
        </w:rPr>
        <w:t>•</w:t>
      </w:r>
      <w:r w:rsidRPr="00B53950">
        <w:rPr>
          <w:rFonts w:ascii="Times New Roman" w:hAnsi="Times New Roman" w:cs="Times New Roman"/>
          <w:sz w:val="28"/>
          <w:szCs w:val="28"/>
        </w:rPr>
        <w:tab/>
        <w:t xml:space="preserve">Программы общеобразовательных учреждений. Составитель Т.А.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. Геометрия 7-9 классы. 2-е издание. Москва. «Просвещение» 2021Л.С.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и др. </w:t>
      </w:r>
      <w:proofErr w:type="spellStart"/>
      <w:r w:rsidRPr="00B53950">
        <w:rPr>
          <w:rFonts w:ascii="Times New Roman" w:hAnsi="Times New Roman" w:cs="Times New Roman"/>
          <w:sz w:val="28"/>
          <w:szCs w:val="28"/>
          <w:lang w:val="en-US"/>
        </w:rPr>
        <w:t>Программа</w:t>
      </w:r>
      <w:proofErr w:type="spellEnd"/>
      <w:r w:rsidRPr="00B53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950">
        <w:rPr>
          <w:rFonts w:ascii="Times New Roman" w:hAnsi="Times New Roman" w:cs="Times New Roman"/>
          <w:sz w:val="28"/>
          <w:szCs w:val="28"/>
          <w:lang w:val="en-US"/>
        </w:rPr>
        <w:t>по</w:t>
      </w:r>
      <w:proofErr w:type="spellEnd"/>
      <w:r w:rsidRPr="00B53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3950">
        <w:rPr>
          <w:rFonts w:ascii="Times New Roman" w:hAnsi="Times New Roman" w:cs="Times New Roman"/>
          <w:sz w:val="28"/>
          <w:szCs w:val="28"/>
          <w:lang w:val="en-US"/>
        </w:rPr>
        <w:t>геометрии</w:t>
      </w:r>
      <w:proofErr w:type="spellEnd"/>
      <w:r w:rsidRPr="00B539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</w:t>
      </w:r>
      <w:r w:rsidRPr="00B53950">
        <w:rPr>
          <w:rFonts w:ascii="Times New Roman" w:hAnsi="Times New Roman" w:cs="Times New Roman"/>
          <w:sz w:val="28"/>
          <w:szCs w:val="28"/>
        </w:rPr>
        <w:tab/>
        <w:t xml:space="preserve">Примерные программы по учебным предметам.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Математика. 5-9 классы. (2011 год,  Просвещение.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Стандарты второго поколения)</w:t>
      </w:r>
      <w:proofErr w:type="gramEnd"/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Изучение математики в основной школе направлено на достижение следующих целей: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1)</w:t>
      </w:r>
      <w:r w:rsidRPr="00B53950">
        <w:rPr>
          <w:rFonts w:ascii="Times New Roman" w:hAnsi="Times New Roman" w:cs="Times New Roman"/>
          <w:sz w:val="28"/>
          <w:szCs w:val="28"/>
        </w:rPr>
        <w:tab/>
        <w:t xml:space="preserve">в направлении личностного развития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развитие логического и критического мышления, культуры речи, способности к умственному эксперименту;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•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воспитание качеств личности, обеспечивающих социальную мобильность, способность принимать самостоятельные решения;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формирование качеств мышления, необходимых для адаптации в современном информационном обществе;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развитие интереса к математическому творчеству и математических способностей.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2) В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направлении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Задачи предмета: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1. 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2.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3. 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4. 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расчѐты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Цели обучения: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овладение математическими знаниями, необходимыми для изучения физики, химии и для продолжения образования;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развитие интереса к алгебре, формирование любознательности;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развитие индивидуальных способностей, творческой активности, умения выбирать пути решения задач;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подведение к пониманию значимости математики в развитии общества.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Задачи обучения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: • развитие и углубление вычислительных навыков и умений до уровня, позволяющего уверенно применять знания при решении задач математики, физики и химии: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ввести понятие функции и научить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применять знания о функции в старших классах;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систематизировать и обобщить сведения о преобразовании выражений, решении линейных уравнений;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изучить формулы умножения и научить уверенно, применять эти формулы при преобразовании выражений и решении уравнений;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научить решать системы уравнений и текстовые задачи с помощью систем;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• ввести понятие степени с натуральным показателем и научить упрощать выражения со степенями, находить значения выражений со степенями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зучить начальный курс статистики и теории вероятностей.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Место предмета «Математика» в учебном плане школы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Учебный план школы предусматривает обязательное изучение математики на этапе основного общего образования: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                   Место предмета «Математика» в учебном плане школы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Учебный план школы предусматривает обязательное изучение математики на этапе основного общего образования: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53950" w:rsidTr="00B53950">
        <w:tc>
          <w:tcPr>
            <w:tcW w:w="4928" w:type="dxa"/>
            <w:hideMark/>
          </w:tcPr>
          <w:p w:rsidR="00B53950" w:rsidRPr="00B53950" w:rsidRDefault="00B5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50">
              <w:rPr>
                <w:rFonts w:ascii="Times New Roman" w:hAnsi="Times New Roman" w:cs="Times New Roman"/>
                <w:sz w:val="28"/>
                <w:szCs w:val="28"/>
              </w:rPr>
              <w:t>7класс</w:t>
            </w:r>
          </w:p>
        </w:tc>
        <w:tc>
          <w:tcPr>
            <w:tcW w:w="4929" w:type="dxa"/>
            <w:hideMark/>
          </w:tcPr>
          <w:p w:rsidR="00B53950" w:rsidRPr="00B53950" w:rsidRDefault="00B5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50">
              <w:rPr>
                <w:rFonts w:ascii="Times New Roman" w:hAnsi="Times New Roman" w:cs="Times New Roman"/>
                <w:sz w:val="28"/>
                <w:szCs w:val="28"/>
              </w:rPr>
              <w:t>8класс</w:t>
            </w:r>
          </w:p>
        </w:tc>
        <w:tc>
          <w:tcPr>
            <w:tcW w:w="4929" w:type="dxa"/>
            <w:hideMark/>
          </w:tcPr>
          <w:p w:rsidR="00B53950" w:rsidRPr="00B53950" w:rsidRDefault="00B5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50">
              <w:rPr>
                <w:rFonts w:ascii="Times New Roman" w:hAnsi="Times New Roman" w:cs="Times New Roman"/>
                <w:sz w:val="28"/>
                <w:szCs w:val="28"/>
              </w:rPr>
              <w:t>9класс</w:t>
            </w:r>
          </w:p>
        </w:tc>
      </w:tr>
      <w:tr w:rsidR="00B53950" w:rsidTr="00B53950">
        <w:tc>
          <w:tcPr>
            <w:tcW w:w="4928" w:type="dxa"/>
            <w:hideMark/>
          </w:tcPr>
          <w:p w:rsidR="00B53950" w:rsidRPr="00B53950" w:rsidRDefault="00B5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50">
              <w:rPr>
                <w:rFonts w:ascii="Times New Roman" w:hAnsi="Times New Roman" w:cs="Times New Roman"/>
                <w:sz w:val="28"/>
                <w:szCs w:val="28"/>
              </w:rPr>
              <w:t>5час</w:t>
            </w:r>
          </w:p>
        </w:tc>
        <w:tc>
          <w:tcPr>
            <w:tcW w:w="4929" w:type="dxa"/>
            <w:hideMark/>
          </w:tcPr>
          <w:p w:rsidR="00B53950" w:rsidRPr="00B53950" w:rsidRDefault="00B5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50">
              <w:rPr>
                <w:rFonts w:ascii="Times New Roman" w:hAnsi="Times New Roman" w:cs="Times New Roman"/>
                <w:sz w:val="28"/>
                <w:szCs w:val="28"/>
              </w:rPr>
              <w:t>5час</w:t>
            </w:r>
          </w:p>
        </w:tc>
        <w:tc>
          <w:tcPr>
            <w:tcW w:w="4929" w:type="dxa"/>
            <w:hideMark/>
          </w:tcPr>
          <w:p w:rsidR="00B53950" w:rsidRPr="00B53950" w:rsidRDefault="00B53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950">
              <w:rPr>
                <w:rFonts w:ascii="Times New Roman" w:hAnsi="Times New Roman" w:cs="Times New Roman"/>
                <w:sz w:val="28"/>
                <w:szCs w:val="28"/>
              </w:rPr>
              <w:t>5час</w:t>
            </w:r>
          </w:p>
        </w:tc>
      </w:tr>
    </w:tbl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Личностные УУД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поведения), а также ориентацию в социальных ролях и межличностных отношениях. Применительно к учебной деятельности следует выделить три вида действий: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- установление учащимися связи между целью учебной деятельности и ее мотивом, другими словами, между результатом учения и тем, что побуждает деятельность, ради чего она осуществляется. Учащийся должен задаваться вопросом о том, «какое значение, смысл имеет для меня учение», и уметь находить ответ на него;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нравственно-этическая ориентация - 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В рамках когнитивного компонента будут сформированы: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основы социально-критического мышления, ориентация в особенностях социальных отношений и взаимодействий,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 рамках ценностного и эмоционального компонентов будут сформированы: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уважение к личности и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достоинству, доброжелательное отношение к окружающим, нетерпимость к любым видам насилия и готовность противостоять им;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потребность в самовыражении и самореализации, социальном признании;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(поведенческого) компонента будут сформированы: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готовность и способность к выполнению норм и требований школьной жизни, прав и обязанностей ученика;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умение строить жизненные планы с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конкретных социально-исторических условий;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устойчивый познавательный интерес и становление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функции познавательного мотива.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УУД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950">
        <w:rPr>
          <w:rFonts w:ascii="Times New Roman" w:hAnsi="Times New Roman" w:cs="Times New Roman"/>
          <w:sz w:val="28"/>
          <w:szCs w:val="28"/>
        </w:rPr>
        <w:t xml:space="preserve">Регулятивные универсальные учебные действия Выпускник научится:• целеполаганию, включая постановку новых целей, преобразование практической задачи в познавательную; • самостоятельно анализировать условия достижения цели на основе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выделенных учителем ориентиров действия в новом учебном материале;</w:t>
      </w:r>
      <w:proofErr w:type="gramEnd"/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>• планировать пути достижения целей;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устанавливать целевые приоритеты;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• уметь самостоятельно контролировать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время и управлять им;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как в конце действия, так и по ходу его реализации; Коммуникативные универсальные учебные действия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учитывать разные мнения и стремиться к координации различных позиций в сотрудничестве;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формулировать собственное мнение и позицию, аргументировать и координировать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с позициями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партнѐров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в сотрудничестве при выработке общего решения в совместной деятельности;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• задавать вопросы, необходимые для организации собственной деятельности и сотрудничества с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партнѐром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осуществлять взаимный контроль и оказывать в сотрудничестве необходимую взаимопомощь;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• осуществлять контроль, коррекцию, оценку действий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партнѐра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, уметь убеждать;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основам коммуникативной рефлексии;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отображать в речи (описание, объяснение) содержание совершаемых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как в форме громкой социализированной речи, так и в форме внутренней речи.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950">
        <w:rPr>
          <w:rFonts w:ascii="Times New Roman" w:hAnsi="Times New Roman" w:cs="Times New Roman"/>
          <w:sz w:val="28"/>
          <w:szCs w:val="28"/>
        </w:rPr>
        <w:t>• учитывать и координировать отличные от собственной позиции других людей в сотрудничестве;</w:t>
      </w:r>
      <w:proofErr w:type="gramEnd"/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учитывать разные мнения и интересы и обосновывать собственную позицию;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понимать относительность мнений и подходов к решению проблемы;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брать на себя инициативу в организации совместного действия (деловое лидерство);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оказывать поддержку и содействие тем, от кого зависит достижение цели в совместной деятельности;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• осуществлять коммуникативную рефлексию как осознание оснований собственных действий и действий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партнѐра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• в процессе коммуникации достаточно точно, последовательно и полно передавать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партнѐру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необходимую информацию как ориентир для построения действия;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</w:t>
      </w: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грамматическими и синтаксическими нормами родного языка; • 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партнѐрам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партнѐрам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в процессе достижения общей цели совместной деятельности;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в совместной деятельности </w:t>
      </w:r>
      <w:proofErr w:type="spellStart"/>
      <w:proofErr w:type="gramStart"/>
      <w:r w:rsidRPr="00B5395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ѐтко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формулировать цели группы и позволять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участникам проявлять собственную энергию для достижения этих целей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. Познавательные универсальные учебные действия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основам реализации проектно-исследовательской деятельности;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проводить наблюдение и эксперимент под руководством учителя;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осуществлять расширенный поиск информации с использованием ресурсов библиотек и Интернета;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создавать и преобразовывать модели и схемы для решения задач;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осуществлять выбор наиболее эффективных способов решения задач в зависимости от конкретных условий;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давать определение понятиям;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устанавливать причинно-следственные связи;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осуществлять логическую операцию установления родовидовых отношений, ограничение понятия;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• обобщать понятия — осуществлять логическую операцию перехода от видовых признаков к родовому понятию, от понятия с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меньшим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объѐмом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к понятию с большим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объѐмом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осуществлять сравнение,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строить классификацию на основе дихотомического деления (на основе отрицания);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строить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объяснять явления, процессы, связи и отношения, выявляемые в ходе исследования;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 Выпускник получит возможность научиться: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ставить проблему, аргументировать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актуальность;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самостоятельно проводить исследование на основе применения методов наблюдения и эксперимента;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выдвигать гипотезы о связях и закономерностях событий, процессов, объектов;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организовывать исследование с целью проверки гипотез;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делать умозаключения (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индуктивное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и по аналогии) и выводы на основе аргументации. Формирование ИКТ-компетентности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графических объектов Выпускник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научтся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:• создавать различные геометрические объекты с использованием возможностей специальных компьютерных инструментов;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 Коммуникация и социальное взаимодействие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выступать с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аудиовидеоподдержкой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, включая выступление перед дистанционной аудиторией;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участвовать в обсуждении (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аудиовидеофорум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, текстовый форум) с использованием возможностей Интернета; Выпускник получит возможность научиться: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• взаимодействовать с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партнѐрами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с использованием возможностей Интернета (игровое и театральное взаимодействие).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Анализ информации, математическая обработка данных в исследовании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строить математические модели; Выпускник получит возможность научиться: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анализировать результаты своей деятельности и затрачиваемых ресурсов.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Моделирование, проектирование и управление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• проектировать и организовывать свою индивидуальную и групповую деятельность, организовывать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своѐ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время с использованием ИКТ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Основы учебно-исследовательской и проектной деятельности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выбирать и использовать методы, релевантные рассматриваемой проблеме;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распознавать и ставить вопросы, ответы на которые могут быть получены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путѐ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научного исследования, отбирать адекватные методы исследования, формулировать вытекающие из исследования выводы;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950">
        <w:rPr>
          <w:rFonts w:ascii="Times New Roman" w:hAnsi="Times New Roman" w:cs="Times New Roman"/>
          <w:sz w:val="28"/>
          <w:szCs w:val="28"/>
        </w:rPr>
        <w:t xml:space="preserve">• использовать такие математические методы и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, индуктивные и дедуктивные рассуждения, построение и исполнение алгоритма; • использовать такие естественно-научные методы и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приѐмы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  <w:proofErr w:type="gramEnd"/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 научиться: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использовать догадку, озарение, интуицию;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использовать такие математические методы и </w:t>
      </w:r>
      <w:proofErr w:type="spellStart"/>
      <w:proofErr w:type="gramStart"/>
      <w:r w:rsidRPr="00B5395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ѐмы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, как перебор логических возможностей, математическое моделирование;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• использовать такие естественно-научные методы и </w:t>
      </w:r>
      <w:proofErr w:type="spellStart"/>
      <w:proofErr w:type="gramStart"/>
      <w:r w:rsidRPr="00B5395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ѐмы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, как абстрагирование от привходящих факторов, проверка на совместимость с другими известными фактами;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; • осознавать свою ответственность за достоверность полученных знаний, за качество выполненного проекта.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Стратегии смыслового чтения и работа с текстом Работа с текстом: поиск информации и понимание прочитанного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ориентироваться в содержании текста и понимать его целостный смысл: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— определять главную тему, общую цель или назначение текста;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— выбирать из текста или придумать заголовок, соответствующий содержанию и общему смыслу текста;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— формулировать тезис, выражающий общий смысл текста;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— предвосхищать содержание предметного плана текста по заголовку и с опорой на предыдущий опыт;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— объяснять порядок частей/инструкций, содержащихся в тексте;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— сопоставлять основные текстовые и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внетекстовые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находить в тексте требуемую информацию (пробегать те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кст гл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• решать учебно-познавательные и учебно-практические задачи, требующие полного и критического понимания текста:— определять назначение разных видов текстов;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— ставить перед собой цель чтения, направляя внимание на полезную в данный момент информацию;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— различать темы и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специального текста;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— выделять не только главную, но и избыточную информацию;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— прогнозировать последовательность изложения идей текста;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— сопоставлять разные точки зрения и разные источники информации по заданной теме;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определѐнной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позиции;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— понимать душевное состояние персонажей текста, сопереживать им.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Работа с текстом: преобразование и интерпретация информации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интерпретировать текст: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— сравнивать и противопоставлять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заключѐнную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в тексте информацию разного характера;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>— обнаруживать в тексте доводы в подтверждение выдвинутых тезисов;— делать выводы из сформулированных посылок;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— выводить заключение о намерении автора или главной мысли текста.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 научиться: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Работа с текстом: оценка информации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откликаться на содержание текста: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— связывать информацию, обнаруженную в тексте, со знаниями из других источников;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— оценивать утверждения, сделанные в тексте, исходя из своих представлений о мире;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— находить доводы в защиту своей точки зрения;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 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. Выпускник получит возможность научиться: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• критически относиться к рекламной информации;• находить способы проверки противоречивой информации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. Предметные результаты Натуральные числа. Дроби. Рациональные числа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понимать особенности десятичной системы счисления;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оперировать понятиями, связанными с делимостью натуральных чисел;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выражать числа в эквивалентных формах, выбирая наиболее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ситуации;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сравнивать и упорядочивать рациональные числа;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выполнять вычисления с рациональными числами, сочетая устные и письменные </w:t>
      </w:r>
      <w:proofErr w:type="spellStart"/>
      <w:proofErr w:type="gramStart"/>
      <w:r w:rsidRPr="00B5395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ѐмы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вычислений, применение калькулятора;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расчѐты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познакомиться с позиционными системами счисления с основаниями, отличными от 10;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- углубить и развить представления о натуральных числах и свойствах делимости;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научиться использовать </w:t>
      </w:r>
      <w:proofErr w:type="spellStart"/>
      <w:proofErr w:type="gramStart"/>
      <w:r w:rsidRPr="00B5395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ѐмы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, рационализирующие вычисления, приобрести привычку контролировать вычисления, выбирая подходящий для ситуации способ.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Действительные числа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использовать начальные представления о множестве действительных чисел;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оперировать понятием квадратного корня, применять его в вычислениях.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развить представление о числе и числовых системах от натуральных до действительных чисел; о роли вычислений в практике;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развить и углубить знания о десятичной записи действительных чисел (периодические и непериодические дроби).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Измерения, приближения, оценки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использовать в ходе решения задач элементарные представления, связанные с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приближѐнными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значениями величин.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понять, что числовые данные, которые используются для характеристики объектов окружающего мира, являются преимущественно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приближѐнными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, что по записи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приближѐнных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значений, содержащихся в информационных источниках, можно судить о погрешности приближения;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>- понять, что погрешность результата вычислений должна быть соизмерима с погрешностью исходных данных.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Алгебраические выражения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выполнять преобразования выражений, содержащих степени с целыми показателями и квадратные корни;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выполнять разложение многочленов на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множители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ыпускник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выполнять многошаговые преобразования рациональных выражений, применяя широкий набор способов и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приѐмов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Уравнения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решать основные виды рациональных уравнений с одной переменной, системы двух уравнений с двумя переменными;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>-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овладеть специальными </w:t>
      </w:r>
      <w:proofErr w:type="spellStart"/>
      <w:proofErr w:type="gramStart"/>
      <w:r w:rsidRPr="00B53950">
        <w:rPr>
          <w:rFonts w:ascii="Times New Roman" w:hAnsi="Times New Roman" w:cs="Times New Roman"/>
          <w:sz w:val="28"/>
          <w:szCs w:val="28"/>
        </w:rPr>
        <w:t>приѐмами</w:t>
      </w:r>
      <w:proofErr w:type="spellEnd"/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применять графические представления для исследования уравнений, систем уравнений, содержащих буквенные коэффициенты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. Неравенства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Выпускник научится:- понимать и применять терминологию и символику, связанные с отношением неравенства, свойства числовых неравенств;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применять аппарат неравен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я решения задач из различных разделов курса.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 научиться: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разнообразным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приѐмам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применять графические представления для исследования неравенств, систем неравенств, содержащих буквенные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коэффициенты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сновные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понятия. Числовые функции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Выпускник научится:- понимать и использовать функциональные понятия и язык (термины, символические обозначения);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строить графики элементарных функций; исследовать свойства числовых функций на основе изучения поведения их графиков;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. Выпускник получит возможность научиться: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Числовые последовательности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понимать и использовать язык последовательностей (термины, символические обозначения);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>. Выпускник получит возможность научиться: - решать комбинированные задачи с применением формул n-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Описательная статистика – Выпускник научится использовать простейшие способы представления и анализа статистических данных.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Случайные события и вероятность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Выпускник научится находить относительную частоту и вероятность случайного события. - 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 Комбинаторика - Выпускник научится решать комбинаторные задачи на нахождение числа объектов или комбинаций. –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 научиться некоторым специальным </w:t>
      </w:r>
      <w:proofErr w:type="spellStart"/>
      <w:proofErr w:type="gramStart"/>
      <w:r w:rsidRPr="00B5395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ѐмам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решения комбинаторных задач.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Наглядная геометрия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распознавать на чертежах, рисунках, моделях и в окружающем мире плоские и пространственные геометрические фигуры;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- распознавать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развѐртки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куба, прямоугольного параллелепипеда, правильной пирамиды, цилиндра и конуса;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строить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развѐртки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куба и прямоугольного параллелепипеда;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определять по линейным размерам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развѐртки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фигуры линейные размеры самой фигуры и наоборот;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вычислять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объѐм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прямоугольного параллелепипеда.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научиться вычислять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объѐмы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пространственных геометрических фигур, составленных из прямоугольных параллелепипедов;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углубить и развить представления о пространственных геометрических фигурах;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- научиться применять понятие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развѐртки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 xml:space="preserve"> для выполнения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расчѐтов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. Геометрические фигуры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пользоваться языком геометрии для описания предметов окружающего мира и их взаимного расположения;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распознавать и изображать на чертежах и рисунках геометрические фигуры и их конфигурации;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оперировать с начальными понятиями тригонометрии и выполнять элементарные операции над функциями углов;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- решать задачи на доказательство, опираясь на изученные свойства фигур и отношений между ними и применяя изученные методы доказательств; решать несложные задачи на построение, применяя основные алгоритмы построения с помощью циркуля и линейки; - решать простейшие планиметрические задачи в пространстве.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возможность:-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- приобрести опыт применения алгебраического и тригонометрического аппарата и идей движения при решении геометрических задач;- овладеть традиционной схемой решения задач на построение с помощью циркуля и линейки: анализ, построение, доказательство и исследование;- научиться решать задачи на построение методом геометрического места точек и методом подобия;- приобрести опыт исследования свойств планиметрических фигур с помощью компьютерных программ;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-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Измерение геометрических величин Выпускник научится:- использовать свойства измерения длин, площадей, углов при решении задач на нахождение длины отрезка, окружности, дуги окружности, градусной меры угла;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вычислять площади треугольников, прямоугольников, параллелограммов, трапеций, кругов и секторов;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3950">
        <w:rPr>
          <w:rFonts w:ascii="Times New Roman" w:hAnsi="Times New Roman" w:cs="Times New Roman"/>
          <w:sz w:val="28"/>
          <w:szCs w:val="28"/>
        </w:rPr>
        <w:t>- вычислять длину окружности, длину дуги окружности; - вычислять длины линейных элементов фигур и их углы, используя формулы длины окружности и длины дуги окружности, формулы площадей фигур;- решать задачи на доказательство с использованием формул длины окружности и длины дуги окружности, формул площадей фигур; -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получит возможность научиться: - вычислять площади фигур, составленных из двух или более прямоугольников, параллелограммов, треугольников, круга и сектора;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 xml:space="preserve"> - вычислять площади многоугольников, используя отношения равновеликости и </w:t>
      </w:r>
      <w:proofErr w:type="spellStart"/>
      <w:r w:rsidRPr="00B53950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Pr="00B53950">
        <w:rPr>
          <w:rFonts w:ascii="Times New Roman" w:hAnsi="Times New Roman" w:cs="Times New Roman"/>
          <w:sz w:val="28"/>
          <w:szCs w:val="28"/>
        </w:rPr>
        <w:t>;- применять алгебраический и тригонометрический аппарат и идеи движения при решении задач на вычисление площадей многоугольников. Координаты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Выпускник научится:- вычислять длину отрезка по координатам его концов; вычислять координаты середины отрезка;</w:t>
      </w:r>
    </w:p>
    <w:p w:rsidR="00AC1A5E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использовать координатный метод для изучения свой</w:t>
      </w:r>
      <w:proofErr w:type="gramStart"/>
      <w:r w:rsidRPr="00B5395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53950">
        <w:rPr>
          <w:rFonts w:ascii="Times New Roman" w:hAnsi="Times New Roman" w:cs="Times New Roman"/>
          <w:sz w:val="28"/>
          <w:szCs w:val="28"/>
        </w:rPr>
        <w:t>ямых и окружностей.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Выпускник получит возможность: - овладеть координатным методом решения задач на вычисления и доказательства;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Векторы 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>- вычислять скалярное произведение векторов, находить угол между векторами, устанавливать перпендикулярность прямых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lastRenderedPageBreak/>
        <w:t>. Выпускник получит возможность: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овладеть векторным методом для решения задач на вычисления и доказательства;</w:t>
      </w:r>
    </w:p>
    <w:p w:rsidR="00B53950" w:rsidRPr="00B53950" w:rsidRDefault="00B53950" w:rsidP="00B53950">
      <w:pPr>
        <w:rPr>
          <w:rFonts w:ascii="Times New Roman" w:hAnsi="Times New Roman" w:cs="Times New Roman"/>
          <w:sz w:val="28"/>
          <w:szCs w:val="28"/>
        </w:rPr>
      </w:pPr>
      <w:r w:rsidRPr="00B53950">
        <w:rPr>
          <w:rFonts w:ascii="Times New Roman" w:hAnsi="Times New Roman" w:cs="Times New Roman"/>
          <w:sz w:val="28"/>
          <w:szCs w:val="28"/>
        </w:rPr>
        <w:t xml:space="preserve"> - приобрести опыт выполнения проектов на тему «применение векторного метода при решении задач на вычисления и доказательства».</w:t>
      </w:r>
      <w:bookmarkStart w:id="0" w:name="_GoBack"/>
      <w:bookmarkEnd w:id="0"/>
    </w:p>
    <w:sectPr w:rsidR="00B53950" w:rsidRPr="00B53950" w:rsidSect="00B539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50"/>
    <w:rsid w:val="00145029"/>
    <w:rsid w:val="00AC1A5E"/>
    <w:rsid w:val="00B5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1</cp:revision>
  <dcterms:created xsi:type="dcterms:W3CDTF">2023-10-17T16:51:00Z</dcterms:created>
  <dcterms:modified xsi:type="dcterms:W3CDTF">2023-10-17T17:09:00Z</dcterms:modified>
</cp:coreProperties>
</file>