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b/>
          <w:sz w:val="24"/>
          <w:szCs w:val="24"/>
          <w:lang w:val="ru-RU" w:bidi="ar-SA"/>
        </w:rPr>
      </w:pPr>
      <w:r>
        <w:rPr>
          <w:rFonts w:eastAsia="Calibri" w:cs="Times New Roman"/>
          <w:b/>
          <w:sz w:val="24"/>
          <w:szCs w:val="24"/>
          <w:lang w:val="ru-RU" w:bidi="ar-SA"/>
        </w:rPr>
        <w:t>Рабочая программа</w:t>
      </w:r>
    </w:p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b/>
          <w:sz w:val="24"/>
          <w:szCs w:val="24"/>
          <w:lang w:val="ru-RU" w:bidi="ar-SA"/>
        </w:rPr>
      </w:pPr>
      <w:r>
        <w:rPr>
          <w:rFonts w:eastAsia="Calibri" w:cs="Times New Roman"/>
          <w:b/>
          <w:sz w:val="24"/>
          <w:szCs w:val="24"/>
          <w:lang w:val="ru-RU" w:bidi="ar-SA"/>
        </w:rPr>
        <w:t>по основам светской этики</w:t>
      </w:r>
    </w:p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b/>
          <w:sz w:val="24"/>
          <w:szCs w:val="24"/>
          <w:lang w:val="ru-RU" w:bidi="ar-SA"/>
        </w:rPr>
      </w:pPr>
      <w:r>
        <w:rPr>
          <w:rFonts w:eastAsia="Calibri" w:cs="Times New Roman"/>
          <w:b/>
          <w:sz w:val="24"/>
          <w:szCs w:val="24"/>
          <w:lang w:val="ru-RU" w:bidi="ar-SA"/>
        </w:rPr>
        <w:t>для учащихся 4 класса</w:t>
      </w:r>
    </w:p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b/>
          <w:sz w:val="24"/>
          <w:szCs w:val="24"/>
          <w:lang w:val="ru-RU" w:bidi="ar-SA"/>
        </w:rPr>
      </w:pPr>
      <w:r>
        <w:rPr>
          <w:rFonts w:eastAsia="Calibri" w:cs="Times New Roman"/>
          <w:b/>
          <w:sz w:val="24"/>
          <w:szCs w:val="24"/>
          <w:lang w:val="ru-RU" w:bidi="ar-SA"/>
        </w:rPr>
        <w:t>(базовый уровень)</w:t>
      </w:r>
    </w:p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b/>
          <w:sz w:val="24"/>
          <w:szCs w:val="24"/>
          <w:lang w:val="ru-RU" w:bidi="ar-SA"/>
        </w:rPr>
      </w:pPr>
    </w:p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b/>
          <w:sz w:val="24"/>
          <w:szCs w:val="24"/>
          <w:lang w:val="ru-RU" w:bidi="ar-SA"/>
        </w:rPr>
      </w:pPr>
    </w:p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b/>
          <w:sz w:val="24"/>
          <w:szCs w:val="24"/>
          <w:lang w:val="ru-RU" w:bidi="ar-SA"/>
        </w:rPr>
      </w:pPr>
    </w:p>
    <w:p w:rsidR="00FF1C23" w:rsidRDefault="00FF1C23" w:rsidP="00FF1C23">
      <w:pPr>
        <w:spacing w:after="0" w:line="240" w:lineRule="exact"/>
        <w:rPr>
          <w:rFonts w:eastAsia="Calibri" w:cs="Times New Roman"/>
          <w:sz w:val="24"/>
          <w:szCs w:val="24"/>
          <w:lang w:val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</w:pP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lastRenderedPageBreak/>
        <w:t>Календарно-тематическое планирование модуля</w:t>
      </w: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«Основы светской этики» для 4 класса</w:t>
      </w: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Пояснительная записка к рабочей программе модуля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«Светская этика»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Рабочая программа составлена на основе:</w:t>
      </w:r>
    </w:p>
    <w:p w:rsidR="00FF1C23" w:rsidRDefault="00FF1C23" w:rsidP="00FF1C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1.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         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Распоряжение Правительства Российской Федерации от 28.01.2012 г. № 84-р</w:t>
      </w:r>
    </w:p>
    <w:p w:rsidR="00FF1C23" w:rsidRDefault="00FF1C23" w:rsidP="00FF1C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2.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         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 4-5 классы. /А.Я. Данилюк – М.: Просвещение, 2012.</w:t>
      </w:r>
    </w:p>
    <w:p w:rsidR="00FF1C23" w:rsidRDefault="00FF1C23" w:rsidP="00FF1C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3.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           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Приказ  Министерства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образования и науки Российской Федерации от 31.01.2012г. №69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«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 внесении изменений в федеральный компонент государственных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образовательных стандартов начального общего, основного общего и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среднего (полного) общего образования, утвержденный приказом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Министерства образования Российской Федерации от 5 марта 2004 г.       № 1089»;</w:t>
      </w:r>
    </w:p>
    <w:p w:rsidR="00FF1C23" w:rsidRDefault="00FF1C23" w:rsidP="00FF1C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4.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           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Приказ  Министерства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образования и науки Российской Федерации от 01.02.2012 г. №74 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«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 внесении изменений в федеральный базисный учебный план и примерные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учебные планы для образовательных учреждений Российской Федерации,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реализующих программы общего образования, утвержденные приказом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Министерства образования Российской Федерации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от 9 марта 2004 г.      № 1312»</w:t>
      </w:r>
    </w:p>
    <w:p w:rsidR="00FF1C23" w:rsidRDefault="00FF1C23" w:rsidP="00FF1C2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Цели и задачи модуля «Светская этика»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Цель: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Формирование нравственных качеств личности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Задачи: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1.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Знакомство учащихся с содержанием модуля «Основы светской этики»;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2.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3.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Обобщение знаний, представлений о духовной культуре и морали, полученных в начальной школе;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4.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5.</w:t>
      </w:r>
      <w:r>
        <w:rPr>
          <w:rFonts w:eastAsia="Times New Roman" w:cs="Times New Roman"/>
          <w:color w:val="181818"/>
          <w:sz w:val="14"/>
          <w:szCs w:val="14"/>
          <w:lang w:val="ru-RU" w:eastAsia="ru-RU" w:bidi="ar-SA"/>
        </w:rPr>
        <w:t>     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Развитие способностей учащихся к общению в полиэтнической 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многоконфессиональной  и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поликультурной среде на основе взаимного уважения и диалога во имя общественного мира и согласия.</w:t>
      </w:r>
    </w:p>
    <w:p w:rsidR="00FF1C23" w:rsidRDefault="00FF1C23" w:rsidP="00FF1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lastRenderedPageBreak/>
        <w:t xml:space="preserve"> Основное содержание </w:t>
      </w:r>
      <w:proofErr w:type="gramStart"/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модуля  «</w:t>
      </w:r>
      <w:proofErr w:type="gramEnd"/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Светская этика»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Россия – наша Родина.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Джентельмен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Нравственные  традиции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Любовь и уважение к Отечеству.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Патриотизм  школьников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FF1C23" w:rsidRDefault="00FF1C23" w:rsidP="00FF1C23">
      <w:pPr>
        <w:shd w:val="clear" w:color="auto" w:fill="FFFFFF"/>
        <w:spacing w:after="0" w:line="240" w:lineRule="auto"/>
        <w:ind w:right="-113"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В начальной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школе(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4 класс) наиболее широко используются эвристические 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методы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Большое внимание на каждом уроке следует уделять 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мотивации 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школьников при освоении учебного материала. Расширять мотивационные условия изучения курса можно за счет использования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 наглядности нового качественного уровня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: помимо учебных пособий на печатной основе учителю предлагается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Рабочая программа составлена по курсу «</w:t>
      </w:r>
      <w:proofErr w:type="gramStart"/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Основы  религиозных</w:t>
      </w:r>
      <w:proofErr w:type="gramEnd"/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 xml:space="preserve"> культур и светской этики» модуль «Светская этика» рассчитана на 34 учебные недели (по 1 часу в неделю). Все учебные часы по блокам распределены следующим образом: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tbl>
      <w:tblPr>
        <w:tblpPr w:leftFromText="180" w:rightFromText="180" w:bottomFromText="200" w:vertAnchor="text"/>
        <w:tblW w:w="8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6139"/>
        <w:gridCol w:w="1571"/>
      </w:tblGrid>
      <w:tr w:rsidR="00FF1C23" w:rsidTr="00FF1C23">
        <w:trPr>
          <w:trHeight w:val="682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ind w:firstLine="87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6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Наименование раздела, блока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FF1C23" w:rsidTr="00FF1C23">
        <w:trPr>
          <w:trHeight w:val="84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  <w:p w:rsidR="00FF1C23" w:rsidRDefault="00FF1C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rPr>
          <w:trHeight w:val="364"/>
        </w:trPr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Основы  светской этики.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28</w:t>
            </w:r>
          </w:p>
        </w:tc>
      </w:tr>
      <w:tr w:rsidR="00FF1C23" w:rsidTr="00FF1C23">
        <w:trPr>
          <w:trHeight w:val="55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lastRenderedPageBreak/>
              <w:t>3.</w:t>
            </w:r>
          </w:p>
        </w:tc>
        <w:tc>
          <w:tcPr>
            <w:tcW w:w="6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Духовные традиции многонационального народа России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FF1C23" w:rsidTr="00FF1C23">
        <w:trPr>
          <w:trHeight w:val="409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C23" w:rsidRDefault="00FF1C23">
            <w:pPr>
              <w:spacing w:after="0" w:line="240" w:lineRule="auto"/>
              <w:ind w:firstLine="96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34</w:t>
            </w:r>
          </w:p>
        </w:tc>
      </w:tr>
    </w:tbl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Требования к уровню подготовки обучающихся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Личностные результаты</w:t>
      </w:r>
      <w:r>
        <w:rPr>
          <w:rFonts w:eastAsia="Times New Roman" w:cs="Times New Roman"/>
          <w:i/>
          <w:iCs/>
          <w:color w:val="181818"/>
          <w:sz w:val="24"/>
          <w:szCs w:val="24"/>
          <w:lang w:val="ru-RU" w:eastAsia="ru-RU" w:bidi="ar-SA"/>
        </w:rPr>
        <w:t>:</w:t>
      </w:r>
    </w:p>
    <w:p w:rsidR="00FF1C23" w:rsidRDefault="00FF1C23" w:rsidP="00FF1C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Symbol" w:eastAsia="Times New Roman" w:hAnsi="Symbol" w:cs="Arial"/>
          <w:color w:val="000000"/>
          <w:sz w:val="24"/>
          <w:szCs w:val="24"/>
          <w:lang w:val="ru-RU" w:eastAsia="ru-RU" w:bidi="ar-SA"/>
        </w:rPr>
        <w:t></w:t>
      </w:r>
      <w:r>
        <w:rPr>
          <w:rFonts w:eastAsia="Times New Roman" w:cs="Times New Roman"/>
          <w:color w:val="000000"/>
          <w:sz w:val="14"/>
          <w:szCs w:val="14"/>
          <w:lang w:val="ru-RU" w:eastAsia="ru-RU" w:bidi="ar-SA"/>
        </w:rPr>
        <w:t>                    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основ российской гражданской идентичности, чувства гордости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за  свою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Родину, российский народ и историю России, осознание своей этнической и национальной принадлежности;</w:t>
      </w:r>
    </w:p>
    <w:p w:rsidR="00FF1C23" w:rsidRDefault="00FF1C23" w:rsidP="00FF1C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Symbol" w:eastAsia="Times New Roman" w:hAnsi="Symbol" w:cs="Arial"/>
          <w:color w:val="000000"/>
          <w:sz w:val="24"/>
          <w:szCs w:val="24"/>
          <w:lang w:val="ru-RU" w:eastAsia="ru-RU" w:bidi="ar-SA"/>
        </w:rPr>
        <w:t></w:t>
      </w:r>
      <w:r>
        <w:rPr>
          <w:rFonts w:eastAsia="Times New Roman" w:cs="Times New Roman"/>
          <w:color w:val="000000"/>
          <w:sz w:val="14"/>
          <w:szCs w:val="14"/>
          <w:lang w:val="ru-RU" w:eastAsia="ru-RU" w:bidi="ar-SA"/>
        </w:rPr>
        <w:t>                    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ценностей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многонационального  российского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общества;</w:t>
      </w:r>
    </w:p>
    <w:p w:rsidR="00FF1C23" w:rsidRDefault="00FF1C23" w:rsidP="00FF1C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Symbol" w:eastAsia="Times New Roman" w:hAnsi="Symbol" w:cs="Arial"/>
          <w:color w:val="000000"/>
          <w:sz w:val="24"/>
          <w:szCs w:val="24"/>
          <w:lang w:val="ru-RU" w:eastAsia="ru-RU" w:bidi="ar-SA"/>
        </w:rPr>
        <w:t></w:t>
      </w:r>
      <w:r>
        <w:rPr>
          <w:rFonts w:eastAsia="Times New Roman" w:cs="Times New Roman"/>
          <w:color w:val="000000"/>
          <w:sz w:val="14"/>
          <w:szCs w:val="14"/>
          <w:lang w:val="ru-RU" w:eastAsia="ru-RU" w:bidi="ar-SA"/>
        </w:rPr>
        <w:t>                    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 формирование целостного, социально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ориентированного  взгляда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на мир в его органичном единстве и разнообразии природы, народов, культур  и религий;</w:t>
      </w:r>
    </w:p>
    <w:p w:rsidR="00FF1C23" w:rsidRDefault="00FF1C23" w:rsidP="00FF1C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Symbol" w:eastAsia="Times New Roman" w:hAnsi="Symbol" w:cs="Arial"/>
          <w:color w:val="000000"/>
          <w:sz w:val="24"/>
          <w:szCs w:val="24"/>
          <w:lang w:val="ru-RU" w:eastAsia="ru-RU" w:bidi="ar-SA"/>
        </w:rPr>
        <w:t></w:t>
      </w:r>
      <w:r>
        <w:rPr>
          <w:rFonts w:eastAsia="Times New Roman" w:cs="Times New Roman"/>
          <w:color w:val="000000"/>
          <w:sz w:val="14"/>
          <w:szCs w:val="14"/>
          <w:lang w:val="ru-RU" w:eastAsia="ru-RU" w:bidi="ar-SA"/>
        </w:rPr>
        <w:t>                    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формирование уважительного отношения к иному мнению, истории и культуре других народов.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proofErr w:type="spellStart"/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Метапредметные</w:t>
      </w:r>
      <w:proofErr w:type="spellEnd"/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 xml:space="preserve"> результаты</w:t>
      </w:r>
      <w:r>
        <w:rPr>
          <w:rFonts w:eastAsia="Times New Roman" w:cs="Times New Roman"/>
          <w:b/>
          <w:bCs/>
          <w:i/>
          <w:iCs/>
          <w:color w:val="00009A"/>
          <w:sz w:val="24"/>
          <w:szCs w:val="24"/>
          <w:lang w:val="ru-RU" w:eastAsia="ru-RU" w:bidi="ar-SA"/>
        </w:rPr>
        <w:t>: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Освоение учащимися универсальных способов деятельности, применяемых как в рамках   образовательного процесса, так и в реальных жизненных ситуациях: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 умение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выделять  признаки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и свойства, особенности объектов, процессов и явлений действительности (в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т.ч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. социальных и культурных) в соответствии с содержанием учебного предмета «Основы  религиозных культур и светской этики»;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 высказывать суждения на основе сравнения функциональных, эстетических качеств, конструктивных особенностей объектов, процессов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  явлений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 действительности; осуществлять поиск и обработку информации (в том числе с  использованием компьютера).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Предметные результаты: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-</w:t>
      </w: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готовность к нравственному самосовершенствованию, духовному саморазвитию;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 -знакомство с основными нормами светской морали, понимание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их  значения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в выстраивании конструктивных отношений в семье и обществе;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 -понимание значения нравственности в жизни человека 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  общества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-формирование первоначальных представлений о светской этике, её роли в культуре, истории и современности России;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-становление внутренней установки личности поступать согласно своей совести;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-воспитание нравственности, основанной на свободе совести и вероисповедания, духовных традициях народов России;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-осознание ценности человеческой жизни.</w:t>
      </w:r>
    </w:p>
    <w:p w:rsidR="00FF1C23" w:rsidRDefault="00FF1C23" w:rsidP="00FF1C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 Учебное и учебно-методическое обеспечение</w:t>
      </w:r>
    </w:p>
    <w:p w:rsidR="00FF1C23" w:rsidRDefault="00FF1C23" w:rsidP="00FF1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u w:val="single"/>
          <w:lang w:val="ru-RU" w:eastAsia="ru-RU" w:bidi="ar-SA"/>
        </w:rPr>
        <w:t>Для учащихся:</w:t>
      </w:r>
    </w:p>
    <w:p w:rsidR="00FF1C23" w:rsidRDefault="00FF1C23" w:rsidP="00FF1C2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 Основы духовно-нравственной культуры народов России. Основы светской этики. 4-5 классы: учебник для 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общеобразовательных 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учреждений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. – М.: Просвещение, 2012</w:t>
      </w:r>
    </w:p>
    <w:p w:rsidR="00FF1C23" w:rsidRDefault="00FF1C23" w:rsidP="00FF1C2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 М.Т. </w:t>
      </w:r>
      <w:proofErr w:type="spell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Студеникин</w:t>
      </w:r>
      <w:proofErr w:type="spell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«Основы светской этики» 4 класс: учебник для 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общеобразовательных 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учреждений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– М.: Русское слово, 2012</w:t>
      </w:r>
    </w:p>
    <w:p w:rsidR="00FF1C23" w:rsidRDefault="00FF1C23" w:rsidP="00FF1C2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Основы светской этики. 4-5 класс. Электронное приложение к учебнику.</w:t>
      </w:r>
    </w:p>
    <w:p w:rsidR="00FF1C23" w:rsidRDefault="00FF1C23" w:rsidP="00FF1C2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u w:val="single"/>
          <w:lang w:val="ru-RU" w:eastAsia="ru-RU" w:bidi="ar-SA"/>
        </w:rPr>
        <w:t>Для учителя:</w:t>
      </w:r>
      <w:r>
        <w:rPr>
          <w:rFonts w:ascii="TimesNewRoman" w:eastAsia="Times New Roman" w:hAnsi="TimesNewRoman" w:cs="Arial"/>
          <w:b/>
          <w:bCs/>
          <w:color w:val="181818"/>
          <w:sz w:val="24"/>
          <w:szCs w:val="24"/>
          <w:u w:val="single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Методические рекомендации и указания к проведению уроков для учителя.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Учебные видеоматериалы к урокам.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Ресурсы школьной библиотеки.</w:t>
      </w:r>
    </w:p>
    <w:p w:rsidR="00FF1C23" w:rsidRDefault="00FF1C23" w:rsidP="00FF1C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Основы светской этики. 4-5 класс. Электронное приложение к учебнику.</w:t>
      </w:r>
    </w:p>
    <w:p w:rsidR="00FF1C23" w:rsidRDefault="00FF1C23" w:rsidP="00FF1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181818"/>
          <w:sz w:val="24"/>
          <w:szCs w:val="24"/>
          <w:u w:val="single"/>
          <w:lang w:val="ru-RU" w:eastAsia="ru-RU" w:bidi="ar-SA"/>
        </w:rPr>
        <w:t>Для родителей:</w:t>
      </w: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Данилюк А. Я. </w:t>
      </w: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  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Основы  религиозных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культур и светской этики. Книга для родителей / А. Я. Данилюк. – М.: Просвещение, 2010.</w:t>
      </w:r>
    </w:p>
    <w:p w:rsidR="00FF1C23" w:rsidRDefault="00FF1C23" w:rsidP="00FF1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Календарно-тематическое планирование модуля</w:t>
      </w:r>
    </w:p>
    <w:p w:rsidR="00FF1C23" w:rsidRDefault="00FF1C23" w:rsidP="00FF1C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Cs w:val="28"/>
          <w:lang w:val="ru-RU" w:eastAsia="ru-RU" w:bidi="ar-SA"/>
        </w:rPr>
        <w:t>«Основы светской этики» для 4 класса</w:t>
      </w:r>
    </w:p>
    <w:tbl>
      <w:tblPr>
        <w:tblpPr w:leftFromText="180" w:rightFromText="180" w:bottomFromText="200" w:vertAnchor="text"/>
        <w:tblW w:w="13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8907"/>
        <w:gridCol w:w="979"/>
        <w:gridCol w:w="1242"/>
        <w:gridCol w:w="1244"/>
      </w:tblGrid>
      <w:tr w:rsidR="00FF1C23" w:rsidTr="00FF1C23">
        <w:trPr>
          <w:trHeight w:val="435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№ № п\п</w:t>
            </w:r>
          </w:p>
        </w:tc>
        <w:tc>
          <w:tcPr>
            <w:tcW w:w="94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25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Всего часов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23" w:rsidRDefault="00FF1C23">
            <w:pPr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</w:tr>
      <w:tr w:rsidR="00FF1C23" w:rsidTr="00FF1C23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План.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Факт.</w:t>
            </w:r>
          </w:p>
        </w:tc>
      </w:tr>
      <w:tr w:rsidR="00FF1C23" w:rsidTr="00FF1C23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25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Введение. Духовные ценности и нравственные идеалы в</w:t>
            </w:r>
          </w:p>
          <w:p w:rsidR="00FF1C23" w:rsidRDefault="00FF1C23">
            <w:pPr>
              <w:spacing w:after="0" w:line="240" w:lineRule="auto"/>
              <w:ind w:firstLine="25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lastRenderedPageBreak/>
              <w:t>жизни человека и общества (1 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rPr>
          <w:trHeight w:val="39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25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25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rPr>
          <w:trHeight w:val="709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Россия – наша Родина.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rPr>
          <w:trHeight w:val="441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Основы религиозных культур и светской этики (28 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Что такое светская этика?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Мораль и культура.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44.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Особенности морали.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55.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Добро и зло.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Добро и зло.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77.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Добродетель и порок.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Добродетель и порок.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rPr>
          <w:trHeight w:val="7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99.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Что значит «быть нравственным» в наше время.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110.</w:t>
            </w:r>
          </w:p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Свобода и моральный выбор человека.</w:t>
            </w:r>
          </w:p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Свобода и ответственность.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Моральный долг.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Справедливость.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113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Альтруизм и эгоизм.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414.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Дружба.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Что значит быть моральным?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rPr>
          <w:trHeight w:val="270"/>
        </w:trPr>
        <w:tc>
          <w:tcPr>
            <w:tcW w:w="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9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Трудовая мораль.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C23" w:rsidRDefault="00FF1C23">
            <w:pPr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Смысл жизни и счастье.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Нравственный поступок.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Золотое правило нравственности.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221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Стыд, вина и извинение.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222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Честь и достоинство.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lastRenderedPageBreak/>
              <w:t>223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Совесть.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Богатырь и рыцарь как нравственные идеалы.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Джентльмен и леди.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Образцы нравственности в культуре Отечества.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227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Что такое этикет.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228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Этикетная сторона костюма.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Духовные традиции многонационального народа России (5 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229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Семейные праздники.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330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Государственные праздники.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331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Жизнь человека – высшая нравственная ценность.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332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Любовь и уважение к Отечеству.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1C23" w:rsidTr="00FF1C23"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3</w:t>
            </w:r>
          </w:p>
          <w:p w:rsidR="00FF1C23" w:rsidRDefault="00FF1C23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333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ind w:firstLine="72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Презентация по теме «Вклад моей семьи в благополучие и процветание Отечества»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1</w:t>
            </w:r>
          </w:p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 </w:t>
      </w: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ab/>
      </w: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</w:pPr>
    </w:p>
    <w:p w:rsidR="00FF1C23" w:rsidRDefault="00FF1C23" w:rsidP="00FF1C23">
      <w:pPr>
        <w:shd w:val="clear" w:color="auto" w:fill="FFFFFF"/>
        <w:tabs>
          <w:tab w:val="left" w:pos="750"/>
          <w:tab w:val="center" w:pos="2388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ab/>
      </w:r>
      <w:proofErr w:type="gramStart"/>
      <w:r>
        <w:rPr>
          <w:rFonts w:eastAsia="Times New Roman" w:cs="Times New Roman"/>
          <w:b/>
          <w:bCs/>
          <w:color w:val="181818"/>
          <w:sz w:val="24"/>
          <w:szCs w:val="24"/>
          <w:lang w:val="ru-RU" w:eastAsia="ru-RU" w:bidi="ar-SA"/>
        </w:rPr>
        <w:t>СПИСОК  ЛИТЕРАТУРЫ</w:t>
      </w:r>
      <w:proofErr w:type="gramEnd"/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Библия. Иллюстрированные фрагменты священного писания – М.:  EWO-S&amp;D RENAISSANCE, 1994.  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К.А. Зурабов, В.В. </w:t>
      </w:r>
      <w:proofErr w:type="spell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Сухачевский</w:t>
      </w:r>
      <w:proofErr w:type="spell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. Мифы предания. Античный и библейский мир. Популярный энциклопедический словарь - М.: ТЕРРА, 1993.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proofErr w:type="spell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Найл</w:t>
      </w:r>
      <w:proofErr w:type="spell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Филипп. </w:t>
      </w:r>
      <w:proofErr w:type="spell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Мифилогическая</w:t>
      </w:r>
      <w:proofErr w:type="spell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энциклопедия – М.: РОСМЭН, 2006.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Боги и герои Древнего Рима – М.: «Стрекоза», 2008.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Борзова Л.П. История России в картинках, рассказах, путешествиях – М.: РОСМЭН, 2006.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Библейская 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энциклопедия  -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М.: ТЕРРА, 1991.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Серия «Великие художники» в 30 томах – М.: «</w:t>
      </w:r>
      <w:proofErr w:type="spell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Директ</w:t>
      </w:r>
      <w:proofErr w:type="spell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Медиа», 2009.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Серия «Музеи мира» в 30 томах – </w:t>
      </w:r>
      <w:proofErr w:type="gram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М.:ЗАО</w:t>
      </w:r>
      <w:proofErr w:type="gram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 xml:space="preserve"> «Ария АиФ»,  2009.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Энциклопедия для детей. Религии мира – М.: «АВАНТА+», 2007.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Энциклопедия для детей. Страны, народы, цивилизации – М.: «АВАНТА+», 2007.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proofErr w:type="spellStart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В.Н.Александров</w:t>
      </w:r>
      <w:proofErr w:type="spellEnd"/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. История русского искусства – Минск: «ХАРВЕСТ», 2007.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Школьная энциклопедия. История России – М.: «ОЛМА-ПРЕСС Образование», 2003.</w:t>
      </w:r>
    </w:p>
    <w:p w:rsidR="00FF1C23" w:rsidRDefault="00FF1C23" w:rsidP="00FF1C2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val="ru-RU" w:eastAsia="ru-RU" w:bidi="ar-SA"/>
        </w:rPr>
      </w:pPr>
      <w:r>
        <w:rPr>
          <w:rFonts w:eastAsia="Times New Roman" w:cs="Times New Roman"/>
          <w:color w:val="181818"/>
          <w:sz w:val="24"/>
          <w:szCs w:val="24"/>
          <w:lang w:val="ru-RU" w:eastAsia="ru-RU" w:bidi="ar-SA"/>
        </w:rPr>
        <w:t>Универсальная школьная энциклопедия в 3-х томах – М.: «АВАНТА+», 2004.</w:t>
      </w:r>
    </w:p>
    <w:p w:rsidR="00FF1C23" w:rsidRDefault="00FF1C23" w:rsidP="00FF1C23">
      <w:pPr>
        <w:spacing w:after="0" w:line="240" w:lineRule="exact"/>
        <w:jc w:val="center"/>
        <w:rPr>
          <w:rFonts w:eastAsia="Calibri" w:cs="Times New Roman"/>
          <w:sz w:val="24"/>
          <w:szCs w:val="24"/>
          <w:lang w:val="ru-RU" w:bidi="ar-SA"/>
        </w:rPr>
      </w:pPr>
    </w:p>
    <w:p w:rsidR="00FF1C23" w:rsidRDefault="00FF1C23" w:rsidP="00FF1C23">
      <w:pPr>
        <w:pStyle w:val="a3"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sz w:val="24"/>
          <w:szCs w:val="24"/>
          <w:lang w:val="ru-RU" w:eastAsia="ru-RU" w:bidi="ar-SA"/>
        </w:rPr>
        <w:t>П</w:t>
      </w:r>
      <w:r>
        <w:rPr>
          <w:rFonts w:eastAsia="Times New Roman"/>
          <w:b/>
          <w:sz w:val="24"/>
          <w:szCs w:val="24"/>
          <w:lang w:val="ru-RU" w:eastAsia="ru-RU" w:bidi="ar-SA"/>
        </w:rPr>
        <w:t>ояснительная записка.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lastRenderedPageBreak/>
        <w:t>Рабочая программа разработана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 «Основы духовно-нравственной культуры народов России. Основы религиозных культур и светской этики», программы общеобразовательного учреждения и ориентирована на работу по учебно-методическому комплекту:</w:t>
      </w:r>
    </w:p>
    <w:p w:rsidR="00FF1C23" w:rsidRDefault="00FF1C23" w:rsidP="00FF1C23">
      <w:pPr>
        <w:pStyle w:val="a3"/>
        <w:tabs>
          <w:tab w:val="left" w:pos="5245"/>
        </w:tabs>
        <w:rPr>
          <w:rFonts w:eastAsia="Times New Roman"/>
          <w:sz w:val="24"/>
          <w:szCs w:val="24"/>
          <w:lang w:val="ru-RU" w:eastAsia="ru-RU" w:bidi="ar-SA"/>
        </w:rPr>
      </w:pP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Шемшурина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А. И. Основы религиозных культур и светской этики. Основы светской этики. 4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класс.-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М : Просвещение, 2015.</w:t>
      </w:r>
    </w:p>
    <w:p w:rsidR="00FF1C23" w:rsidRDefault="00FF1C23" w:rsidP="00FF1C23">
      <w:pPr>
        <w:pStyle w:val="a3"/>
        <w:tabs>
          <w:tab w:val="left" w:pos="5245"/>
        </w:tabs>
        <w:rPr>
          <w:rFonts w:eastAsia="Times New Roman"/>
          <w:sz w:val="24"/>
          <w:szCs w:val="24"/>
          <w:lang w:val="ru-RU" w:eastAsia="ru-RU" w:bidi="ar-SA"/>
        </w:rPr>
      </w:pP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Шемшурина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А. И. Основы религиозных культур и светской этики. Основы светской этики. Рабочая тетрадь. 4 класс. –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М. :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Просвещение, 2015.</w:t>
      </w:r>
    </w:p>
    <w:p w:rsidR="00FF1C23" w:rsidRDefault="00FF1C23" w:rsidP="00FF1C23">
      <w:pPr>
        <w:pStyle w:val="a3"/>
        <w:tabs>
          <w:tab w:val="left" w:pos="5245"/>
        </w:tabs>
        <w:rPr>
          <w:rFonts w:eastAsia="Times New Roman"/>
          <w:sz w:val="24"/>
          <w:szCs w:val="24"/>
          <w:lang w:val="ru-RU" w:eastAsia="ru-RU" w:bidi="ar-SA"/>
        </w:rPr>
      </w:pP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Шемшурина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А. И. Основы религиозных культур и светской этики. Основы светской этики. Методическое пособие к учебнику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для  учителя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–М. : Просвещение, 2012.</w:t>
      </w:r>
    </w:p>
    <w:p w:rsidR="00FF1C23" w:rsidRDefault="00FF1C23" w:rsidP="00FF1C23">
      <w:pPr>
        <w:pStyle w:val="a3"/>
        <w:tabs>
          <w:tab w:val="left" w:pos="5245"/>
        </w:tabs>
        <w:rPr>
          <w:rFonts w:eastAsia="Times New Roman"/>
          <w:sz w:val="24"/>
          <w:szCs w:val="24"/>
          <w:lang w:val="ru-RU" w:eastAsia="ru-RU" w:bidi="ar-SA"/>
        </w:rPr>
      </w:pP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Шемшурина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А. И. Основы религиозных культур и светской этики. Основы светской этики Рабочая </w:t>
      </w:r>
      <w:proofErr w:type="spellStart"/>
      <w:proofErr w:type="gramStart"/>
      <w:r>
        <w:rPr>
          <w:rFonts w:eastAsia="Times New Roman"/>
          <w:sz w:val="24"/>
          <w:szCs w:val="24"/>
          <w:lang w:val="ru-RU" w:eastAsia="ru-RU" w:bidi="ar-SA"/>
        </w:rPr>
        <w:t>программа.пособие</w:t>
      </w:r>
      <w:proofErr w:type="spellEnd"/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для учителей </w:t>
      </w: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общеобразоват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>.–М. : Просвещение, 2014.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В современном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мире  особое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значение приобретает духовно- нравственное воспитание  подрастающего поколения,  развитие у детей  таких  качеств, как  толерантность и  уважение к  другим культурам, готовность  и  способность к  диалогу   и  сотрудничеству.   Всё   это   подразумевает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овладение  знаниями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 об   особенностях национальных  культур, понимание  культурологических основ  социальных явлений  и  традиций.  Для  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многоконфессиональной  и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  поликультурной России особенно актуально по- лучение знаний об основах духовно-нравственной культуры, исторических,  культурных и  религиозных  традициях  народов, населяющих нашу  страну. В ФГОС начального общего образования с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этой  целью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 введена предметная область «Основы духовно-нравственной культуры народов России», в рамках которой  в  программу начального общего образования включён   обязательный   предмет  «Основы   религиозных   культур и   светской  этики»  (ОРКСЭ),   знакомящий  учащихся с  основами  православной,  буддийской, иудейской,  исламской  и светской культур.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Общая историческая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судьба  народов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России, единое географическое    пространство,    социально-политическое     единство  сформировали общую   духовную культуру   народов России. Именно поэтому в основе содержания предмета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лежит  принцип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диалога  религиозных  и  светской  культур   в  пространстве  культурно-исторической и  современной жизни России.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В  процессе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изучения  предмета  ОРКСЭ  у  школьников  появится  возможность  осознать себя  гражданами России, живущими в мире культурного  и  религиозного  разнообразия. 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В  результате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 освоения данного предмета школьниками должны быть  усвоены следующие идеи:  каждая духовная культура имеет  собственный контекст и  свою  логику, ни  одна  культура не  может  быть  лучше  другой, поскольку  обладает значимым  для  развития современного  человечества ценностным  содержанием.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Всё  это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 обеспечивается  новыми  стандартами,  принципами  и   подходами к  образованию: культурологическим, коммуникативным, </w:t>
      </w: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деятельностным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. Вышеназванные подходы особенно важны для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методики  преподавания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 предмета «Основы религиозных  культур  и  светской этики».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proofErr w:type="gramStart"/>
      <w:r>
        <w:rPr>
          <w:rFonts w:eastAsia="Times New Roman"/>
          <w:b/>
          <w:sz w:val="24"/>
          <w:szCs w:val="24"/>
          <w:lang w:val="ru-RU" w:eastAsia="ru-RU" w:bidi="ar-SA"/>
        </w:rPr>
        <w:t xml:space="preserve">Цель </w:t>
      </w:r>
      <w:r>
        <w:rPr>
          <w:rFonts w:eastAsia="Times New Roman"/>
          <w:sz w:val="24"/>
          <w:szCs w:val="24"/>
          <w:lang w:val="ru-RU" w:eastAsia="ru-RU" w:bidi="ar-SA"/>
        </w:rPr>
        <w:t> учебного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курса: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 - формирование у младшего подростка мотиваций к осознанному и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 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lastRenderedPageBreak/>
        <w:t>  Задачи</w:t>
      </w:r>
      <w:r>
        <w:rPr>
          <w:rFonts w:eastAsia="Times New Roman"/>
          <w:sz w:val="24"/>
          <w:szCs w:val="24"/>
          <w:lang w:val="ru-RU" w:eastAsia="ru-RU" w:bidi="ar-SA"/>
        </w:rPr>
        <w:t xml:space="preserve"> курса:</w:t>
      </w:r>
    </w:p>
    <w:p w:rsidR="00FF1C23" w:rsidRDefault="00FF1C23" w:rsidP="00FF1C23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FF1C23" w:rsidRDefault="00FF1C23" w:rsidP="00FF1C23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F1C23" w:rsidRDefault="00FF1C23" w:rsidP="00FF1C23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F1C23" w:rsidRDefault="00FF1C23" w:rsidP="00FF1C23">
      <w:pPr>
        <w:pStyle w:val="a3"/>
        <w:numPr>
          <w:ilvl w:val="0"/>
          <w:numId w:val="2"/>
        </w:num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развитие способностей младших школьников к общению в </w:t>
      </w: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полиэтичной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и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многоконфессиональной  среде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на основе взаимопонимания и диалога во имя общественного мира и согласия.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В организации учебной деятельности используются технологии: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игровые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личностно-ориентированные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здоровьесберегающие</w:t>
      </w:r>
      <w:proofErr w:type="spellEnd"/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компьютерные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проектного обучения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проблемного обучения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педагогического сотрудничества</w:t>
      </w:r>
    </w:p>
    <w:p w:rsidR="00FF1C23" w:rsidRDefault="00FF1C23" w:rsidP="00FF1C23">
      <w:pPr>
        <w:pStyle w:val="a3"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 xml:space="preserve"> Место предмета в базисном учебном плане.</w:t>
      </w:r>
    </w:p>
    <w:p w:rsidR="00FF1C23" w:rsidRDefault="00FF1C23" w:rsidP="00FF1C23">
      <w:pPr>
        <w:pStyle w:val="a3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</w:t>
      </w:r>
      <w:proofErr w:type="gramStart"/>
      <w:r>
        <w:rPr>
          <w:sz w:val="24"/>
          <w:szCs w:val="24"/>
          <w:lang w:val="ru-RU"/>
        </w:rPr>
        <w:t>изучение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 изобразительного</w:t>
      </w:r>
      <w:proofErr w:type="gramEnd"/>
      <w:r>
        <w:rPr>
          <w:sz w:val="24"/>
          <w:szCs w:val="24"/>
          <w:lang w:val="ru-RU"/>
        </w:rPr>
        <w:t xml:space="preserve"> искусства в каждом классе начальной школы отводится по 1 ч в неделю, всего 34 ч.</w:t>
      </w:r>
    </w:p>
    <w:p w:rsidR="00FF1C23" w:rsidRDefault="00FF1C23" w:rsidP="00FF1C23">
      <w:pPr>
        <w:pStyle w:val="a3"/>
        <w:rPr>
          <w:sz w:val="24"/>
          <w:szCs w:val="24"/>
          <w:lang w:val="ru-RU"/>
        </w:rPr>
      </w:pPr>
    </w:p>
    <w:tbl>
      <w:tblPr>
        <w:tblStyle w:val="1"/>
        <w:tblpPr w:leftFromText="180" w:rightFromText="180" w:vertAnchor="page" w:horzAnchor="page" w:tblpX="5173" w:tblpY="6976"/>
        <w:tblW w:w="0" w:type="auto"/>
        <w:tblInd w:w="0" w:type="dxa"/>
        <w:tblLook w:val="04A0" w:firstRow="1" w:lastRow="0" w:firstColumn="1" w:lastColumn="0" w:noHBand="0" w:noVBand="1"/>
      </w:tblPr>
      <w:tblGrid>
        <w:gridCol w:w="1340"/>
        <w:gridCol w:w="637"/>
        <w:gridCol w:w="1460"/>
        <w:gridCol w:w="637"/>
      </w:tblGrid>
      <w:tr w:rsidR="00FF1C23" w:rsidTr="00FF1C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 триместр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10 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1 полугодие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16 ч</w:t>
            </w:r>
          </w:p>
        </w:tc>
      </w:tr>
      <w:tr w:rsidR="00FF1C23" w:rsidTr="00FF1C23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 триместр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F1C23" w:rsidTr="00FF1C2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2 полугодие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18 ч</w:t>
            </w:r>
          </w:p>
        </w:tc>
      </w:tr>
      <w:tr w:rsidR="00FF1C23" w:rsidTr="00FF1C2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3триместр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12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F1C23" w:rsidRDefault="00FF1C23" w:rsidP="00FF1C23">
      <w:pPr>
        <w:pStyle w:val="a3"/>
        <w:rPr>
          <w:sz w:val="24"/>
          <w:szCs w:val="24"/>
          <w:lang w:val="ru-RU"/>
        </w:rPr>
      </w:pPr>
    </w:p>
    <w:p w:rsidR="00FF1C23" w:rsidRDefault="00FF1C23" w:rsidP="00FF1C23">
      <w:pPr>
        <w:pStyle w:val="a3"/>
        <w:rPr>
          <w:sz w:val="24"/>
          <w:szCs w:val="24"/>
          <w:lang w:val="ru-RU"/>
        </w:rPr>
      </w:pPr>
    </w:p>
    <w:p w:rsidR="00FF1C23" w:rsidRDefault="00FF1C23" w:rsidP="00FF1C23">
      <w:pPr>
        <w:pStyle w:val="a3"/>
        <w:ind w:firstLine="708"/>
        <w:rPr>
          <w:sz w:val="24"/>
          <w:szCs w:val="24"/>
          <w:lang w:val="ru-RU"/>
        </w:rPr>
      </w:pPr>
    </w:p>
    <w:p w:rsidR="00FF1C23" w:rsidRDefault="00FF1C23" w:rsidP="00FF1C23">
      <w:pPr>
        <w:pStyle w:val="a3"/>
        <w:rPr>
          <w:sz w:val="24"/>
          <w:szCs w:val="24"/>
          <w:lang w:val="ru-RU"/>
        </w:rPr>
      </w:pPr>
    </w:p>
    <w:p w:rsidR="00FF1C23" w:rsidRDefault="00FF1C23" w:rsidP="00FF1C23">
      <w:pPr>
        <w:pStyle w:val="a3"/>
        <w:ind w:firstLine="708"/>
        <w:rPr>
          <w:sz w:val="24"/>
          <w:szCs w:val="24"/>
          <w:lang w:val="ru-RU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Учебно-методический комплект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Шемшурина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А. И. Основы религиозных культур и светской этики. Основы светской этики. 4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класс.-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М : Просвещение, 2018.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ru-RU" w:bidi="ar-SA"/>
        </w:rPr>
      </w:pPr>
      <w:proofErr w:type="spellStart"/>
      <w:r>
        <w:rPr>
          <w:rFonts w:eastAsia="Times New Roman"/>
          <w:sz w:val="24"/>
          <w:szCs w:val="24"/>
          <w:lang w:val="ru-RU" w:eastAsia="ru-RU" w:bidi="ar-SA"/>
        </w:rPr>
        <w:lastRenderedPageBreak/>
        <w:t>Шемшурина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А. И. Основы религиозных культур и светской этики. Основы светской этики. Методическое пособие к учебнику </w:t>
      </w:r>
      <w:proofErr w:type="gramStart"/>
      <w:r>
        <w:rPr>
          <w:rFonts w:eastAsia="Times New Roman"/>
          <w:sz w:val="24"/>
          <w:szCs w:val="24"/>
          <w:lang w:val="ru-RU" w:eastAsia="ru-RU" w:bidi="ar-SA"/>
        </w:rPr>
        <w:t>для  учителя</w:t>
      </w:r>
      <w:proofErr w:type="gramEnd"/>
      <w:r>
        <w:rPr>
          <w:rFonts w:eastAsia="Times New Roman"/>
          <w:sz w:val="24"/>
          <w:szCs w:val="24"/>
          <w:lang w:val="ru-RU" w:eastAsia="ru-RU" w:bidi="ar-SA"/>
        </w:rPr>
        <w:t xml:space="preserve"> –М. : Просвещение, 2018.</w:t>
      </w:r>
    </w:p>
    <w:p w:rsidR="00FF1C23" w:rsidRDefault="00FF1C23" w:rsidP="00FF1C23">
      <w:pPr>
        <w:pStyle w:val="a3"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Требования к уровню подготовки обучающихся</w:t>
      </w:r>
    </w:p>
    <w:p w:rsidR="00FF1C23" w:rsidRDefault="00FF1C23" w:rsidP="00FF1C23">
      <w:pPr>
        <w:pStyle w:val="a3"/>
        <w:jc w:val="center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В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результате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изучения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одного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из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учебных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модулей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обучающиеся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ступени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начального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образования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научатся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осознавать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религиозную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явление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народов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у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школьников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будет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формироваться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позитивное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эмоционально-ценностное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традициям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обычаям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достижениям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науки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произведениям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искусства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.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Знакомство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с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станет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для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учеников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для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размышления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над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морально-этическими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нормами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различных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gramStart"/>
      <w:r>
        <w:rPr>
          <w:rFonts w:eastAsia="Times New Roman"/>
          <w:sz w:val="24"/>
          <w:szCs w:val="24"/>
          <w:lang w:val="fr-FR" w:eastAsia="ar-SA" w:bidi="ar-SA"/>
        </w:rPr>
        <w:t xml:space="preserve">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будет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способствовать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: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нравственному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самосовершенствованию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 </w:t>
      </w:r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духовному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саморазвитию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пониманию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значения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нравственности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веры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gramStart"/>
      <w:r>
        <w:rPr>
          <w:rFonts w:eastAsia="Times New Roman"/>
          <w:sz w:val="24"/>
          <w:szCs w:val="24"/>
          <w:lang w:val="fr-FR" w:eastAsia="ar-SA" w:bidi="ar-SA"/>
        </w:rPr>
        <w:t xml:space="preserve">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религии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жизни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человека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становлению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внутренней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установки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поступать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согласно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совести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осознанию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человеческой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жизни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  <w:proofErr w:type="gramEnd"/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развитию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коммуникативных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качеств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В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результате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изучения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одного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из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модулей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у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школьников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освоивших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основную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образовательную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программу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начального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образования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будет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формироваться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потребность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систематическом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чтении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книг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культурологического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содержания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средстве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познания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понимания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народов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Младшие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школьники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будут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учиться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полноценно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воспринимать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притчи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произведения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морально-этического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содержания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эмоционально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отзываться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прочитанное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высказывать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точку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зрения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уважать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мнение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собеседника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.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Они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получат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возможность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воспринимать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архитектурные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сооружения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особый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вид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искусства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соотносить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его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с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другими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видами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искусства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ru-RU" w:eastAsia="ar-SA" w:bidi="ar-SA"/>
        </w:rPr>
      </w:pP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Содержание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модуля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методические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приёмы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его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преподавания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ориентированы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у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младшего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школьника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нравственности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основанной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свободе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совести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вероисповедания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духовных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традициях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народов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</w:p>
    <w:p w:rsidR="00FF1C23" w:rsidRDefault="00FF1C23" w:rsidP="00FF1C23">
      <w:pPr>
        <w:pStyle w:val="a3"/>
        <w:ind w:firstLine="708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 xml:space="preserve">Личностные, </w:t>
      </w:r>
      <w:proofErr w:type="spellStart"/>
      <w:r>
        <w:rPr>
          <w:rFonts w:eastAsia="Times New Roman"/>
          <w:b/>
          <w:sz w:val="24"/>
          <w:szCs w:val="24"/>
          <w:lang w:val="ru-RU" w:eastAsia="ru-RU" w:bidi="ar-SA"/>
        </w:rPr>
        <w:t>метапредметные</w:t>
      </w:r>
      <w:proofErr w:type="spellEnd"/>
      <w:r>
        <w:rPr>
          <w:rFonts w:eastAsia="Times New Roman"/>
          <w:b/>
          <w:sz w:val="24"/>
          <w:szCs w:val="24"/>
          <w:lang w:val="ru-RU" w:eastAsia="ru-RU" w:bidi="ar-SA"/>
        </w:rPr>
        <w:t xml:space="preserve">, предметные результаты освоения </w:t>
      </w:r>
      <w:proofErr w:type="gramStart"/>
      <w:r>
        <w:rPr>
          <w:rFonts w:eastAsia="Times New Roman"/>
          <w:b/>
          <w:sz w:val="24"/>
          <w:szCs w:val="24"/>
          <w:lang w:val="ru-RU" w:eastAsia="ru-RU" w:bidi="ar-SA"/>
        </w:rPr>
        <w:t>конкретного  учебного</w:t>
      </w:r>
      <w:proofErr w:type="gramEnd"/>
      <w:r>
        <w:rPr>
          <w:rFonts w:eastAsia="Times New Roman"/>
          <w:b/>
          <w:sz w:val="24"/>
          <w:szCs w:val="24"/>
          <w:lang w:val="ru-RU" w:eastAsia="ru-RU" w:bidi="ar-SA"/>
        </w:rPr>
        <w:t xml:space="preserve"> предмета.</w:t>
      </w:r>
    </w:p>
    <w:p w:rsidR="00FF1C23" w:rsidRDefault="00FF1C23" w:rsidP="00FF1C23">
      <w:pPr>
        <w:pStyle w:val="a3"/>
        <w:ind w:firstLine="708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ind w:firstLine="708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В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соответствии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с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требованиями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результатам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освоения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основной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образовательной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программы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начального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образования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положениями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Концепции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духовно-нравственного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развития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воспитания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личности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гражданина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преподавание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предмета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«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светской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этики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»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направлено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достижение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обуча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ющимися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комплекса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личностных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метапредметных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предметных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результатов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Воспитательные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результаты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деятельности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школьников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распределяются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по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трём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уровням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: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—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первый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уровень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—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приобретение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школьником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социаль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знаний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(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общественных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нормах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устройстве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о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социально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одобряемых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одобряемых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формах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поведения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т.  п.</w:t>
      </w:r>
      <w:proofErr w:type="gramStart"/>
      <w:r>
        <w:rPr>
          <w:rFonts w:eastAsia="Times New Roman"/>
          <w:sz w:val="24"/>
          <w:szCs w:val="24"/>
          <w:lang w:val="fr-FR" w:eastAsia="ar-SA" w:bidi="ar-SA"/>
        </w:rPr>
        <w:t xml:space="preserve">),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первичного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понимания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социальной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реальности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повседневной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жизни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lastRenderedPageBreak/>
        <w:t xml:space="preserve">—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второй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уровень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—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получение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школьником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опыта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пережи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позитивного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базовым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(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человек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семья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Отечество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природа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мир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знания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труд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),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социальной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реальности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целом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—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третий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уровень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—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получение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школьником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опыта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самостоятельного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общественного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действия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Достижение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трёх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уровней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воспитательных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результатов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способствует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у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школьников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коммуникативной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этической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социальной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гражданской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компетентностей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социо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идентичности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её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национально-государственном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этническом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гендерном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других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аспектах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Требования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</w:t>
      </w:r>
      <w:proofErr w:type="spellStart"/>
      <w:r>
        <w:rPr>
          <w:rFonts w:eastAsia="Times New Roman"/>
          <w:b/>
          <w:sz w:val="24"/>
          <w:szCs w:val="24"/>
          <w:lang w:val="fr-FR" w:eastAsia="ar-SA" w:bidi="ar-SA"/>
        </w:rPr>
        <w:t>личностным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результатам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:</w:t>
      </w:r>
      <w:proofErr w:type="gramEnd"/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российской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гражданской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идентич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развитие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чувства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гордости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Родину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образа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мира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единого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целостного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разнообразии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национальностей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воспитание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доверия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уважения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представителям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народов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вероисповеданий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уважительного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бережного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становление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гуманистических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gramStart"/>
      <w:r>
        <w:rPr>
          <w:rFonts w:eastAsia="Times New Roman"/>
          <w:sz w:val="24"/>
          <w:szCs w:val="24"/>
          <w:lang w:val="fr-FR" w:eastAsia="ar-SA" w:bidi="ar-SA"/>
        </w:rPr>
        <w:t xml:space="preserve">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демократических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ориентаций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осознание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человеческой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жизни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национальной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гражданской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самоиден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тичности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осознание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этнической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национальной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принадлежности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развитие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самостоятельности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ответственности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поступки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представлений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о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нравственных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нормах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общечеловеческих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ценностях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социальной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справедливости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свободе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развитие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этических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чувств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регулятора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морального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поведения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воспитание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доброжелательности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</w:t>
      </w:r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эмоционально-нравственной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отзывчивости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понимания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сопереживания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развитие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начальных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регуляции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эмоциональных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состояний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рефлексии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развитие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навыков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сотрудничества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взрослыми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свер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стниками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различных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социальных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ситуациях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создавать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конфликтов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искать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компромиссы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спорных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ситуациях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договариваться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о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конструктивном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решении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спорных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вопросов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развитие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мотивации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продуктивной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созидательной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деятельности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бережного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к 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материальным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gramStart"/>
      <w:r>
        <w:rPr>
          <w:rFonts w:eastAsia="Times New Roman"/>
          <w:sz w:val="24"/>
          <w:szCs w:val="24"/>
          <w:lang w:val="fr-FR" w:eastAsia="ar-SA" w:bidi="ar-SA"/>
        </w:rPr>
        <w:t xml:space="preserve">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духовным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ценностям</w:t>
      </w:r>
      <w:proofErr w:type="spellEnd"/>
      <w:r>
        <w:rPr>
          <w:rFonts w:eastAsia="Times New Roman"/>
          <w:sz w:val="24"/>
          <w:szCs w:val="24"/>
          <w:lang w:val="ru-RU" w:eastAsia="ar-SA" w:bidi="ar-SA"/>
        </w:rPr>
        <w:t>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Требования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</w:t>
      </w:r>
      <w:proofErr w:type="spellStart"/>
      <w:r>
        <w:rPr>
          <w:rFonts w:eastAsia="Times New Roman"/>
          <w:b/>
          <w:sz w:val="24"/>
          <w:szCs w:val="24"/>
          <w:lang w:val="fr-FR" w:eastAsia="ar-SA" w:bidi="ar-SA"/>
        </w:rPr>
        <w:t>метапредметным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результатам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:</w:t>
      </w:r>
      <w:proofErr w:type="gramEnd"/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овладение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способностью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понимания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</w:t>
      </w:r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сохранения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целей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задач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учебной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деятельности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поиска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оптимальных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средств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достижения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планировать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контролировать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gramStart"/>
      <w:r>
        <w:rPr>
          <w:rFonts w:eastAsia="Times New Roman"/>
          <w:sz w:val="24"/>
          <w:szCs w:val="24"/>
          <w:lang w:val="fr-FR" w:eastAsia="ar-SA" w:bidi="ar-SA"/>
        </w:rPr>
        <w:t xml:space="preserve">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оценивать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учебные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действия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соответствии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с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поставленной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задачей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условиями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её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реализации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определять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находить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наиболее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эффективные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способы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достижения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результата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вносить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соответствующие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коррективы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процесс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реализации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нове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оценки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учёта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характера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ошибок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понимать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причины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успеха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/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неуспеха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учебной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деятельности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совершенствование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в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различных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видах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речевой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деятельности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коммуникативных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ситуациях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адекватное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использование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речевых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средств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средств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информационно-ком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муникационных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технологий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для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решения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различных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коммуникативных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познавательных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задач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совершенствование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gramStart"/>
      <w:r>
        <w:rPr>
          <w:rFonts w:eastAsia="Times New Roman"/>
          <w:sz w:val="24"/>
          <w:szCs w:val="24"/>
          <w:lang w:val="fr-FR" w:eastAsia="ar-SA" w:bidi="ar-SA"/>
        </w:rPr>
        <w:t xml:space="preserve">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области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работы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с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информацией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осуществления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информационного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поиска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для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выполнения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учебных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заданий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lastRenderedPageBreak/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овладение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навыками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смыслового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чтения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текстов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различных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стилей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жанров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осознанного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построения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речевых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высказываний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соответствии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с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задачами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коммуникации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овладение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логическими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действиями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анализа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 </w:t>
      </w:r>
      <w:proofErr w:type="spellStart"/>
      <w:proofErr w:type="gramEnd"/>
      <w:r>
        <w:rPr>
          <w:rFonts w:eastAsia="Times New Roman"/>
          <w:sz w:val="24"/>
          <w:szCs w:val="24"/>
          <w:lang w:val="fr-FR" w:eastAsia="ar-SA" w:bidi="ar-SA"/>
        </w:rPr>
        <w:t>синтеза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сравнения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обобщения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классификации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установления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аналогий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причинно-следственных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связей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построения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рассуждений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отнесения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известным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понятиям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готовности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слушать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собеседника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вести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диалог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готовности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признавать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возможность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существования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различных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точек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зрения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право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каждого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иметь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собствен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ную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излагать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своё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мнение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аргументировать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свою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точку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зрения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оценку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событий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совершенствование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организационных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в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области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коллективной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деятельности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определять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общую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цель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пути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её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достижения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договариваться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о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распределении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ролей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совместной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деятельности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адекватно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оценивать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собственное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поведение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поведение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окружающих</w:t>
      </w:r>
      <w:proofErr w:type="spellEnd"/>
      <w:r>
        <w:rPr>
          <w:rFonts w:eastAsia="Times New Roman"/>
          <w:sz w:val="24"/>
          <w:szCs w:val="24"/>
          <w:lang w:val="ru-RU" w:eastAsia="ar-SA" w:bidi="ar-SA"/>
        </w:rPr>
        <w:t>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Требования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</w:t>
      </w:r>
      <w:proofErr w:type="spellStart"/>
      <w:r>
        <w:rPr>
          <w:rFonts w:eastAsia="Times New Roman"/>
          <w:b/>
          <w:sz w:val="24"/>
          <w:szCs w:val="24"/>
          <w:lang w:val="fr-FR" w:eastAsia="ar-SA" w:bidi="ar-SA"/>
        </w:rPr>
        <w:t>предметным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результатам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:</w:t>
      </w:r>
      <w:proofErr w:type="gramEnd"/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знание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понимание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принятие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личностью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: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Отечество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семья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—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религиозно-культурной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традиции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многонационального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народа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знакомство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с</w:t>
      </w:r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общечеловеческими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нормами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морали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нимание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значения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выстраивании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конструктивных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семье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понимание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значения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нравственности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веры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жизни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человека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первоначальных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представлений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о 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традиционных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религиях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исторической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роли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традиционных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в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становлении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российской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государственности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первоначального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представления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отечественной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религиозно-культурной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традиции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как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духовной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национального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многоконфессионального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народа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России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освоение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основополагающих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понятий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учебного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модуля</w:t>
      </w:r>
      <w:proofErr w:type="spellEnd"/>
      <w:proofErr w:type="gramEnd"/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устанавливать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связь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между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повседневным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поведением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людей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анализировать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жизненные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ситуации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нравственные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проблемы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сопоставлять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с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нормами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религиозной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личностной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гражданской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позиции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различным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явлениям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действительности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fr-FR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развитие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эстетической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сферы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способности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к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эмоцио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нальному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отклику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произведения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искусства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ценностного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отношения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памятникам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истории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общекультурной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эрудиции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;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  <w:r>
        <w:rPr>
          <w:rFonts w:eastAsia="Times New Roman"/>
          <w:sz w:val="24"/>
          <w:szCs w:val="24"/>
          <w:lang w:val="fr-FR" w:eastAsia="ar-SA" w:bidi="ar-SA"/>
        </w:rPr>
        <w:t xml:space="preserve">• </w:t>
      </w:r>
      <w:proofErr w:type="spellStart"/>
      <w:proofErr w:type="gram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умений</w:t>
      </w:r>
      <w:proofErr w:type="spellEnd"/>
      <w:proofErr w:type="gram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устанавливать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связь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между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моралью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и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повседневным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поведением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людей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анализировать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жизненные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ситуации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,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нравственные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проблемы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сопоставлять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их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с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нормами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культуры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морали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;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формирование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личностной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и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гражданской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позиции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по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отношению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к 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раз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личным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явлениям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 w:eastAsia="ar-SA" w:bidi="ar-SA"/>
        </w:rPr>
        <w:t>действительности</w:t>
      </w:r>
      <w:proofErr w:type="spellEnd"/>
      <w:r>
        <w:rPr>
          <w:rFonts w:eastAsia="Times New Roman"/>
          <w:sz w:val="24"/>
          <w:szCs w:val="24"/>
          <w:lang w:val="fr-FR" w:eastAsia="ar-SA" w:bidi="ar-SA"/>
        </w:rPr>
        <w:t>.</w:t>
      </w:r>
    </w:p>
    <w:p w:rsidR="00FF1C23" w:rsidRDefault="00FF1C23" w:rsidP="00FF1C23">
      <w:pPr>
        <w:pStyle w:val="a3"/>
        <w:rPr>
          <w:rFonts w:eastAsia="Times New Roman"/>
          <w:sz w:val="24"/>
          <w:szCs w:val="24"/>
          <w:lang w:val="ru-RU" w:eastAsia="ar-SA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Планируемые результаты освоения программы.</w:t>
      </w:r>
    </w:p>
    <w:p w:rsidR="00FF1C23" w:rsidRDefault="00FF1C23" w:rsidP="00FF1C23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В результате изучения модуля обучающийся должен:</w:t>
      </w:r>
    </w:p>
    <w:p w:rsidR="00FF1C23" w:rsidRDefault="00FF1C23" w:rsidP="00FF1C23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Знать:</w:t>
      </w:r>
    </w:p>
    <w:p w:rsidR="00FF1C23" w:rsidRDefault="00FF1C23" w:rsidP="00FF1C23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lastRenderedPageBreak/>
        <w:t>основные понятия светской этики;</w:t>
      </w:r>
    </w:p>
    <w:p w:rsidR="00FF1C23" w:rsidRDefault="00FF1C23" w:rsidP="00FF1C23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значение этики в жизни человека;</w:t>
      </w:r>
    </w:p>
    <w:p w:rsidR="00FF1C23" w:rsidRDefault="00FF1C23" w:rsidP="00FF1C23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образцы нравственности в культурах разных народов;</w:t>
      </w:r>
    </w:p>
    <w:p w:rsidR="00FF1C23" w:rsidRDefault="00FF1C23" w:rsidP="00FF1C23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духовные ценности и нравственные идеалы в жизни человека и общества.</w:t>
      </w:r>
    </w:p>
    <w:p w:rsidR="00FF1C23" w:rsidRDefault="00FF1C23" w:rsidP="00FF1C23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Уметь:</w:t>
      </w:r>
    </w:p>
    <w:p w:rsidR="00FF1C23" w:rsidRDefault="00FF1C23" w:rsidP="00FF1C2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излагать свое мнение по поводу значения светской этики в жизни людей и общества;</w:t>
      </w:r>
    </w:p>
    <w:p w:rsidR="00FF1C23" w:rsidRDefault="00FF1C23" w:rsidP="00FF1C2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соотносить нравственные формы поведения с нормами поведения культур разных народов;</w:t>
      </w:r>
    </w:p>
    <w:p w:rsidR="00FF1C23" w:rsidRDefault="00FF1C23" w:rsidP="00FF1C2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строить толерантные отношения в обществе;</w:t>
      </w:r>
    </w:p>
    <w:p w:rsidR="00FF1C23" w:rsidRDefault="00FF1C23" w:rsidP="00FF1C2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применять полученные знания в социуме;</w:t>
      </w:r>
    </w:p>
    <w:p w:rsidR="00FF1C23" w:rsidRDefault="00FF1C23" w:rsidP="00FF1C2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осуществлять поиск необходимой информации для выполнения творческих заданий;</w:t>
      </w:r>
    </w:p>
    <w:p w:rsidR="00FF1C23" w:rsidRDefault="00FF1C23" w:rsidP="00FF1C23">
      <w:pPr>
        <w:pStyle w:val="a4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участвовать в диспутах: слушать собеседника и излагать свои мнения, готовить сообщения по выбранным темам.</w:t>
      </w: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Учебно-тематический план.</w:t>
      </w:r>
    </w:p>
    <w:p w:rsidR="00FF1C23" w:rsidRDefault="00FF1C23" w:rsidP="00FF1C23">
      <w:pPr>
        <w:pStyle w:val="a3"/>
        <w:jc w:val="center"/>
        <w:rPr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9"/>
        <w:gridCol w:w="2751"/>
      </w:tblGrid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bidi="ar-SA"/>
              </w:rPr>
              <w:t>Содержание программного материала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такое этика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 общения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 человеческих отношений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 отношений в  коллективе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Простые нравственные истины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Душа обязана трудиться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Посеешь поступок —  пожнёшь характер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Судьба и  Родина  едины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F1C23" w:rsidTr="00FF1C23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bidi="ar-SA"/>
              </w:rPr>
              <w:t>34</w:t>
            </w:r>
          </w:p>
        </w:tc>
      </w:tr>
    </w:tbl>
    <w:p w:rsidR="00FF1C23" w:rsidRDefault="00FF1C23" w:rsidP="00FF1C23">
      <w:pPr>
        <w:rPr>
          <w:sz w:val="24"/>
          <w:szCs w:val="24"/>
          <w:lang w:val="ru-RU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Содержание учебного предмета.</w:t>
      </w:r>
    </w:p>
    <w:tbl>
      <w:tblPr>
        <w:tblpPr w:leftFromText="180" w:rightFromText="180" w:bottomFromText="200" w:vertAnchor="text" w:horzAnchor="margin" w:tblpY="403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2"/>
        <w:gridCol w:w="9925"/>
      </w:tblGrid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23" w:rsidRDefault="00FF1C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  <w:p w:rsidR="00FF1C23" w:rsidRDefault="00FF1C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учебного курса</w:t>
            </w:r>
          </w:p>
          <w:p w:rsidR="00FF1C23" w:rsidRDefault="00FF1C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Количество часов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Содержание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Что такое этика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Этика –это наука о нравственной жизни человека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Понятия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добро»  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и  «зло»  как главные этические категории.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Понятие  «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доброта» и  его  смысловое  значение. Взаимосвязь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понятий  «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добро», «доброта». Значение понятия «зло» и его связь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  названными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понятиями.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Общение  как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одна   из   основных потребностей человека.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Главное 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общении –  стрем-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ление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 пониманию. Тактичность   — важное условие общения. Сопутствующие качества общения (чуткость, деликатность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др.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Вековой  опыт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о  доброй  основе  человека.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Проявление  добра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нашей повседневной жизни.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Суть  взаимосвязи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доброго и злого  в  человеке. Копилка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добрых  слов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и  поступков.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Этические основы правил общения в классе для каждого. Проявление индивидуальной особенности личности. Признаки  дружбы и  её  сохранения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Этикет как   понятие.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Его  этическая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сущность и  содержание.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Основные  нормы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этикета  и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их  смысловые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значения.История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возникновения эти- кета.   Аккуратность, опрятность, точность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как  первооснова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этикета.   Привлекательность правил этикета.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Целесообразность и красота этикета. Основные принципы правил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этикета,  их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разумность. Правила этикета за столом,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умение  пользоваться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столовыми  приборами.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Общее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особенное  в  правилах школьного и домашнего этикета.  Суть   требований эти-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кета 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различных жизненных ситуациях. Отражение правил этикета в пословицах и поговорках.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Характеристика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определение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понятия «речь»,  её смысловые значения.    Общее   и    особенное в словах «речь» и «речка». Смысл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эмоциональная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окраска слова, его образная выразительность. Вековой опыт  о главном в  речи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 человеческих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Этическая      основа      понятия «душа», её образные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характеристики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определения.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Смысловые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эмоциональные основания содержания данного понятия. Сочетание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взаимодействие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разума  и  чувств в состояниях души. Характеристика производного понятия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«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душевность».   Общее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особенное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 понятиях «душа», «дух»,  «духовность».  Пути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творения  души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Природа как добрая основа жизни. Эмоциональный личностный смысл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этой  основы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 Значимость природы для человека.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Внимание  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живой природе,   бережное отношение к ней.  Природа – книга, которую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надо  прочитать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правильно понять.   Соотношение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человека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природы.  Вековой опыт   о природе.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>Многогранность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смысловое значение    понятия     «Родина». Эмоциональная взаимосвязь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человека  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Родиной,  различие и разнообразие чувств. Индивидуальность    и     взаимосвязь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понятий  «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Родина» и  «Отчизна».     Ценностно-смысловое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содержание  пословиц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о  Родине.   Суть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выражения  «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судьба   и Родина  едины».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Смысловая  характеристика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понятия  «патриотизм».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Многообразие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видов  взаимодействий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человека   с   людьми и его содержательная основа. Осознание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себя  через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общение с людьми и  познание людей  во взаимодействии с ними.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По-требность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доставлять радость людям  и   в   то   же   время  уважать   себя   – одни   из   ведущих качественных характеристик человека в его отношениях с другими людьми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Этика отношений в 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Смысловое   содержание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понятия  «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коллектив». Главные характеристики и значимые принципы коллективных отношений. Типичное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особенное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ситуациях коллективной жизнедеятельности.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Ценности  личности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 коллектива в ситуациях практического взаимодействия. Значение нравственной установки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поведения 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коллективе.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Индивидуальные потребности во взаимодействии с коллективом.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Пути  развития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коллективных отношений. Важные правила для каждого члена коллектива.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Самооценка,  самоопределение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, самовоспитание. Реализация задачи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стать  единомышленниками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Умение  видеть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 состояние  другого  человека и соответственно реагировать на него.  Нюансы дружеских отношений.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Преодоление  обид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и позитивность стремлений к  дружеским  отношениям.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Умение  заглянуть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в  себя   и  увидеть   хорошее  в  другом   человеке.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Творческая работа, подводящая    итоги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изучения  предмета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  1-м    полугодии.   Это    может быть сочинение-эссе, проект, совместное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мероприятие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т.  д.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Простые нравственные истины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Золотое    правило    этики    и, его     сущность    и     содержание. Вежа     — знаток правил поведения. Суть простых нравственных правил. Вековой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человеческий  опыт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о   простых и важных нравственных истинах. Основы восприятия человеком простых нравственных истин.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Взаимодействие  разных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культур в нашей многонациональной стране. Общее и особенное в традициях, единое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  нравственных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нормах отношений  к  человеку.  Сущность и содержание общечеловеческих ценностей.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Жизнь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как  главная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потребность   человека. Жизнь священна — главная нравственная истина.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Отличие  материальных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духовных потребностей, их смысловая значимость. Реализация   духовных   потребностей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  личной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жизни человека. Высокие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смыслы  жизни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   Жизнь и человек — основные нравственные ценности. Жить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  нравственным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законом в душе.  Человеческий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опыт  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качестве жизни.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Благо   жизни   —   в    развитии добра. Отражение жизни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народном  творчестве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,  его  смысловая  направленность. Сказки как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учебник  жизни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  Бескорыстность и доброта как главные характеристики героев сказок. Содержательная взаимосвязь сказок и народных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пословиц 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преодолении   зла.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Необходимость  отойти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от  зла  и  сотворить благо.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Значимость этических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понятий  «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сочувствие», «сопереживание»,   «сострадание»,  «милосердие»,  «участие».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Их  взаимосвязь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 обоюдная действенность.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Чувство сопричастности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другому  человеку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 Милосердие как основа жизни. Нравственные истины милосердия.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Суть  противоположности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благодарности и  неблагодарности.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Конфликтные ситуации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возможности  их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благоприятного  решения. Необходимость нравственно    ориентированного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выхода  из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любой ситуации взаимодействия с людьми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дру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- гой национальности и вероисповедания. Недопустимость осуждения любого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человека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недоброжелательности к нему. Тактичность и  простые правила справедливости</w:t>
            </w:r>
          </w:p>
        </w:tc>
      </w:tr>
      <w:tr w:rsidR="00FF1C23" w:rsidTr="00FF1C23">
        <w:trPr>
          <w:trHeight w:val="36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Душа обязана трудиться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Намерения и поступки, их соответствие и несоответствие.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Позиция  добра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как   нравствен-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установка  в  действиях человека.  Её   суть   и   содержание. Труд и необходимые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нрав-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ственные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усилия души.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Деревомудрости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векового  опыта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как ориентир  в  нравственных действиях и  поступках.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Взаимосвязь понятий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достойно»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«достоинство». Погружение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свой  внутренний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мир  собственной  жизни и  опора на  лучшее в себе.  Необходимость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веры 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себя в собственных действиях. Развитие нравственных норм жизни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на  основе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их разумности. Достоинство как обязательное следование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нравственным  канонам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в  собственных действиях.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Необходимость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умение  посмотреть  на   себя    со   стороны. Забота    о     равновесии    между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чувствами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их   проявлениями. Стремление увидеть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услышать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другого   человека.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Гуманизм  как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этический принцип отношений. Типичные   моменты   семейной жизни   и   достижение   гармонии отношений.  Как    контролировать свои   необдуманные порывы.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Со-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веты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векового человеческого опыта.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Сущность простой этики поступков.   Их    основной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ориентир  —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любые наши действия всегда не во вред другим людям.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Нравственный  выбор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и  его  моральное значение. Проявление терпимости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как  обязательное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условие взаимодействия  с  людьми  различных  национальностей.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В  его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основе лежит   такое   понятие  как  дружелюбие. Закономерность   простой этики поступков.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Посеешь поступок —  пожнёшь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Основные  формы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общения  и возможные   источники   возникновения   обид.     Характеристики нравственных качеств,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привлекающих  нас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в поступках тех,  с кем мы  общаемся.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Их  общее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и  особенное. Характеристики общения, при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котором  возникают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обиды, неприятности,    плохое   настроение,   грустное  состояние   души.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Пути  преодоления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неприятных моментов общения в  классе. Простые     правила     векового опыта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человечества,  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отражённые в мире мудрых мыслей, в народной мудрости, помогающие  гармоническому общению.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Направленность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содержательные  основы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душевных  усилий  каждого на развитие нрав-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ственного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опыта поведения. Причины негативных состояний человека и возможности их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из-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менения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 Необходимость стремления каждого понять чувства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другого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соответственно вести себя.  Параметры данного соответствия.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Практические  действия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сокращения   расстояния   между «знаю»   и  «поступаю». Сочетание руководства разума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чувств 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формировании привычки поступать  в соответствии с нравственными нормами и  правилами.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Закономерность сочетания и взаимодействия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добра 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терпения. Значимость осознанного нравственного выбора. Причины и результаты терпеливости. Качества, сопутствующие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про- явлению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терпимости.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Действия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  приставкой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«со»  — вместе.  Их   содержательная и ценностно-смысловая значимость для человека. Сочувствие, содействие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как  помощь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совместном  проживании. Осознание необходимости   своего   участия и полезность его для другого человека.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Равнодушие,  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зависть как  антиподы нравственности. Образ жизни неравнодушного человека. Главная ценность этической  культуры личности.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Судьба и  Родина  едины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Смысловой оттенок чувства Родины.   Соотношение   понятий «Родина» и «Отечество». Связь семьи и Родины начинается   с    семейного   порога и колыбельной песни, она крепнет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расширяется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в  годы взросления. Ценностно-смысловые оттенки этой   связи.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Значимость лада в семье. Простые правила его сохранения. Напутствия векового опыта.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Основы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чувства  любви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к матери  и  Родине.  Общее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  особенное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  Патриот –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сын  Отечества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, гражданин – его  защитник. Когда взрослеет гражданин, Родине спокойно.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Человек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как  образ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 века.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Суть  современного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человека.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Главные  ценности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 и   смыслы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важных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качеств  человека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FF1C23" w:rsidRDefault="00FF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Итоговая творческая работа: сочинение, проект, совместное мероприятие,  презентация и  т. д.</w:t>
            </w:r>
          </w:p>
        </w:tc>
      </w:tr>
      <w:tr w:rsidR="00FF1C23" w:rsidTr="00FF1C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3" w:rsidRDefault="00FF1C23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23" w:rsidRDefault="00FF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3" w:rsidRDefault="00FF1C23">
            <w:pPr>
              <w:pStyle w:val="a3"/>
              <w:spacing w:line="276" w:lineRule="auto"/>
              <w:ind w:left="284"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keepNext/>
        <w:spacing w:before="240" w:after="60" w:line="240" w:lineRule="auto"/>
        <w:jc w:val="center"/>
        <w:outlineLvl w:val="0"/>
        <w:rPr>
          <w:rFonts w:eastAsia="MS Mincho" w:cs="Times New Roman"/>
          <w:b/>
          <w:kern w:val="32"/>
          <w:sz w:val="24"/>
          <w:szCs w:val="24"/>
          <w:lang w:val="ru-RU" w:eastAsia="ja-JP" w:bidi="ar-SA"/>
        </w:rPr>
      </w:pPr>
      <w:r>
        <w:rPr>
          <w:rFonts w:eastAsia="MS Mincho" w:cs="Cambria"/>
          <w:b/>
          <w:kern w:val="32"/>
          <w:sz w:val="24"/>
          <w:szCs w:val="24"/>
          <w:lang w:val="ru-RU" w:eastAsia="ja-JP" w:bidi="ar-SA"/>
        </w:rPr>
        <w:lastRenderedPageBreak/>
        <w:t>Формы контроля и проведения аттестации учащихся</w:t>
      </w:r>
    </w:p>
    <w:p w:rsidR="00FF1C23" w:rsidRDefault="00FF1C23" w:rsidP="00FF1C23">
      <w:pPr>
        <w:spacing w:before="171" w:after="171" w:line="240" w:lineRule="auto"/>
        <w:ind w:left="170" w:right="17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При преподавании курса ОРКСЭ предполагается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безотметочная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система оценки. Оценка результатов образования детей по модулям предусмотрена в основном в рамках курса, в форме индивидуальных и коллективных творческих работ учащихся и их обсуждения </w:t>
      </w: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pStyle w:val="a3"/>
        <w:rPr>
          <w:rFonts w:eastAsia="Times New Roman"/>
          <w:b/>
          <w:sz w:val="24"/>
          <w:szCs w:val="24"/>
          <w:lang w:val="ru-RU" w:eastAsia="ru-RU" w:bidi="ar-SA"/>
        </w:rPr>
      </w:pPr>
    </w:p>
    <w:p w:rsidR="00FF1C23" w:rsidRDefault="00FF1C23" w:rsidP="00FF1C23">
      <w:pPr>
        <w:jc w:val="center"/>
        <w:rPr>
          <w:rFonts w:eastAsia="Times New Roman" w:cs="Times New Roman"/>
          <w:b/>
          <w:bCs/>
          <w:iCs/>
          <w:sz w:val="24"/>
          <w:szCs w:val="24"/>
          <w:lang w:val="ru-RU" w:eastAsia="ru-RU" w:bidi="ar-SA"/>
        </w:rPr>
      </w:pPr>
    </w:p>
    <w:p w:rsidR="00FF1C23" w:rsidRDefault="00FF1C23" w:rsidP="00FF1C23">
      <w:pPr>
        <w:jc w:val="center"/>
        <w:rPr>
          <w:rFonts w:eastAsia="Times New Roman" w:cs="Times New Roman"/>
          <w:b/>
          <w:bCs/>
          <w:iCs/>
          <w:sz w:val="24"/>
          <w:szCs w:val="24"/>
          <w:lang w:val="ru-RU" w:eastAsia="ru-RU" w:bidi="ar-SA"/>
        </w:rPr>
      </w:pPr>
    </w:p>
    <w:p w:rsidR="00FF1C23" w:rsidRDefault="00FF1C23" w:rsidP="00FF1C23">
      <w:pPr>
        <w:jc w:val="center"/>
        <w:rPr>
          <w:rFonts w:eastAsia="Times New Roman" w:cs="Times New Roman"/>
          <w:b/>
          <w:bCs/>
          <w:iCs/>
          <w:sz w:val="24"/>
          <w:szCs w:val="24"/>
          <w:lang w:val="ru-RU" w:eastAsia="ru-RU" w:bidi="ar-SA"/>
        </w:rPr>
      </w:pPr>
    </w:p>
    <w:p w:rsidR="00FF1C23" w:rsidRDefault="00FF1C23" w:rsidP="00FF1C23">
      <w:pPr>
        <w:jc w:val="center"/>
        <w:rPr>
          <w:rFonts w:eastAsia="Times New Roman" w:cs="Times New Roman"/>
          <w:b/>
          <w:bCs/>
          <w:iCs/>
          <w:sz w:val="24"/>
          <w:szCs w:val="24"/>
          <w:lang w:val="ru-RU" w:eastAsia="ru-RU" w:bidi="ar-SA"/>
        </w:rPr>
      </w:pPr>
    </w:p>
    <w:p w:rsidR="00FF1C23" w:rsidRDefault="00FF1C23" w:rsidP="00FF1C23">
      <w:pPr>
        <w:jc w:val="center"/>
        <w:rPr>
          <w:rFonts w:eastAsia="Times New Roman" w:cs="Times New Roman"/>
          <w:b/>
          <w:bCs/>
          <w:iCs/>
          <w:sz w:val="24"/>
          <w:szCs w:val="24"/>
          <w:lang w:val="ru-RU" w:eastAsia="ru-RU" w:bidi="ar-SA"/>
        </w:rPr>
      </w:pPr>
    </w:p>
    <w:p w:rsidR="00FF1C23" w:rsidRDefault="00FF1C23" w:rsidP="00FF1C23">
      <w:pPr>
        <w:rPr>
          <w:sz w:val="24"/>
          <w:szCs w:val="24"/>
          <w:lang w:val="ru-RU"/>
        </w:rPr>
      </w:pPr>
    </w:p>
    <w:p w:rsidR="0052411B" w:rsidRPr="00FF1C23" w:rsidRDefault="0052411B">
      <w:pPr>
        <w:rPr>
          <w:lang w:val="ru-RU"/>
        </w:rPr>
      </w:pPr>
    </w:p>
    <w:sectPr w:rsidR="0052411B" w:rsidRPr="00FF1C23" w:rsidSect="00FF1C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516"/>
    <w:multiLevelType w:val="hybridMultilevel"/>
    <w:tmpl w:val="7EFA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3747"/>
    <w:multiLevelType w:val="multilevel"/>
    <w:tmpl w:val="DD6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D1081"/>
    <w:multiLevelType w:val="hybridMultilevel"/>
    <w:tmpl w:val="A9A4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10FF"/>
    <w:multiLevelType w:val="hybridMultilevel"/>
    <w:tmpl w:val="82D8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3"/>
    <w:rsid w:val="00062EBF"/>
    <w:rsid w:val="0052411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2FC7"/>
  <w15:chartTrackingRefBased/>
  <w15:docId w15:val="{C178A6A9-B35A-42E0-85CE-EC62F81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без интервала"/>
    <w:qFormat/>
    <w:rsid w:val="00FF1C23"/>
    <w:pPr>
      <w:spacing w:after="200" w:line="276" w:lineRule="auto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1C23"/>
    <w:pPr>
      <w:spacing w:after="0" w:line="240" w:lineRule="auto"/>
    </w:pPr>
    <w:rPr>
      <w:rFonts w:ascii="Times New Roman" w:eastAsiaTheme="majorEastAsia" w:hAnsi="Times New Roman" w:cstheme="majorBidi"/>
      <w:sz w:val="28"/>
      <w:lang w:val="en-US" w:bidi="en-US"/>
    </w:rPr>
  </w:style>
  <w:style w:type="paragraph" w:styleId="a4">
    <w:name w:val="List Paragraph"/>
    <w:basedOn w:val="a"/>
    <w:uiPriority w:val="34"/>
    <w:qFormat/>
    <w:rsid w:val="00FF1C23"/>
    <w:pPr>
      <w:ind w:left="720"/>
      <w:contextualSpacing/>
    </w:pPr>
  </w:style>
  <w:style w:type="table" w:styleId="a5">
    <w:name w:val="Table Grid"/>
    <w:basedOn w:val="a1"/>
    <w:rsid w:val="00FF1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FF1C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5158</Words>
  <Characters>29402</Characters>
  <Application>Microsoft Office Word</Application>
  <DocSecurity>0</DocSecurity>
  <Lines>245</Lines>
  <Paragraphs>68</Paragraphs>
  <ScaleCrop>false</ScaleCrop>
  <Company/>
  <LinksUpToDate>false</LinksUpToDate>
  <CharactersWithSpaces>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2022-09-25T16:28:00Z</dcterms:created>
  <dcterms:modified xsi:type="dcterms:W3CDTF">2022-09-25T16:30:00Z</dcterms:modified>
</cp:coreProperties>
</file>